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FE4DC" w14:textId="58F95A4E" w:rsidR="00C2420E" w:rsidRPr="004C5EC1" w:rsidRDefault="00C2420E" w:rsidP="00C2420E">
      <w:pPr>
        <w:tabs>
          <w:tab w:val="right" w:pos="9216"/>
        </w:tabs>
        <w:autoSpaceDE w:val="0"/>
        <w:autoSpaceDN w:val="0"/>
        <w:adjustRightInd w:val="0"/>
        <w:snapToGrid w:val="0"/>
        <w:spacing w:after="0" w:line="240" w:lineRule="auto"/>
        <w:rPr>
          <w:rFonts w:ascii="Times New Roman" w:eastAsia="宋体" w:hAnsi="Times New Roman" w:cs="Times New Roman"/>
          <w:b/>
          <w:kern w:val="2"/>
        </w:rPr>
      </w:pPr>
      <w:r w:rsidRPr="004C5EC1">
        <w:rPr>
          <w:rFonts w:ascii="Times New Roman" w:eastAsia="宋体" w:hAnsi="Times New Roman" w:cs="Times New Roman"/>
          <w:b/>
          <w:kern w:val="2"/>
        </w:rPr>
        <w:t>3GPP TSG RAN WG1 Meeting #9</w:t>
      </w:r>
      <w:r w:rsidR="00E122DE">
        <w:rPr>
          <w:rFonts w:ascii="Times New Roman" w:eastAsia="宋体" w:hAnsi="Times New Roman" w:cs="Times New Roman"/>
          <w:b/>
          <w:kern w:val="2"/>
        </w:rPr>
        <w:t>5</w:t>
      </w:r>
      <w:r w:rsidRPr="004C5EC1">
        <w:rPr>
          <w:rFonts w:ascii="Times New Roman" w:eastAsia="宋体" w:hAnsi="Times New Roman" w:cs="Times New Roman"/>
          <w:b/>
          <w:kern w:val="2"/>
        </w:rPr>
        <w:tab/>
        <w:t>R1-18abcde</w:t>
      </w:r>
    </w:p>
    <w:p w14:paraId="2FFBB041" w14:textId="330F196E" w:rsidR="00C2420E" w:rsidRPr="004C5EC1" w:rsidRDefault="00E122DE" w:rsidP="00C2420E">
      <w:pPr>
        <w:tabs>
          <w:tab w:val="center" w:pos="4536"/>
          <w:tab w:val="right" w:pos="9072"/>
        </w:tabs>
        <w:autoSpaceDE w:val="0"/>
        <w:autoSpaceDN w:val="0"/>
        <w:adjustRightInd w:val="0"/>
        <w:snapToGrid w:val="0"/>
        <w:spacing w:after="120" w:line="240" w:lineRule="auto"/>
        <w:jc w:val="both"/>
        <w:rPr>
          <w:rFonts w:ascii="Times New Roman" w:eastAsia="宋体" w:hAnsi="Times New Roman" w:cs="Times New Roman"/>
          <w:b/>
          <w:kern w:val="2"/>
        </w:rPr>
      </w:pPr>
      <w:r w:rsidRPr="00E122DE">
        <w:rPr>
          <w:rFonts w:ascii="Times New Roman" w:eastAsia="宋体" w:hAnsi="Times New Roman" w:cs="Times New Roman"/>
          <w:b/>
          <w:kern w:val="2"/>
        </w:rPr>
        <w:t>Spokane, USA, November 12th – 16th, 2018</w:t>
      </w:r>
    </w:p>
    <w:p w14:paraId="65A5697B" w14:textId="77777777" w:rsidR="00C2420E" w:rsidRPr="004C5EC1" w:rsidRDefault="00C2420E" w:rsidP="00C2420E">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GB"/>
        </w:rPr>
      </w:pPr>
    </w:p>
    <w:p w14:paraId="15CC728C" w14:textId="77777777" w:rsidR="00C2420E" w:rsidRPr="004C5EC1" w:rsidRDefault="00C2420E" w:rsidP="00C2420E">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4C5EC1">
        <w:rPr>
          <w:rFonts w:ascii="Times New Roman" w:eastAsia="宋体" w:hAnsi="Times New Roman" w:cs="Times New Roman"/>
          <w:b/>
          <w:kern w:val="2"/>
        </w:rPr>
        <w:t>Agenda Item:</w:t>
      </w:r>
      <w:r w:rsidRPr="004C5EC1">
        <w:rPr>
          <w:rFonts w:ascii="Times New Roman" w:eastAsia="宋体" w:hAnsi="Times New Roman" w:cs="Times New Roman"/>
          <w:b/>
          <w:kern w:val="2"/>
        </w:rPr>
        <w:tab/>
        <w:t>7.2.8.2</w:t>
      </w:r>
    </w:p>
    <w:p w14:paraId="5F5316AF" w14:textId="77777777" w:rsidR="00C2420E" w:rsidRPr="004C5EC1" w:rsidRDefault="00C2420E" w:rsidP="00C2420E">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4C5EC1">
        <w:rPr>
          <w:rFonts w:ascii="Times New Roman" w:eastAsia="宋体" w:hAnsi="Times New Roman" w:cs="Times New Roman"/>
          <w:b/>
          <w:kern w:val="2"/>
        </w:rPr>
        <w:t>Source:</w:t>
      </w:r>
      <w:r w:rsidRPr="004C5EC1">
        <w:rPr>
          <w:rFonts w:ascii="Times New Roman" w:eastAsia="宋体" w:hAnsi="Times New Roman" w:cs="Times New Roman"/>
          <w:b/>
          <w:kern w:val="2"/>
        </w:rPr>
        <w:tab/>
        <w:t>Huawei, HiSilicon</w:t>
      </w:r>
    </w:p>
    <w:p w14:paraId="119A2FC3" w14:textId="65ECAD78" w:rsidR="00C2420E" w:rsidRPr="004C5EC1" w:rsidRDefault="00C2420E" w:rsidP="00C2420E">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4C5EC1">
        <w:rPr>
          <w:rFonts w:ascii="Times New Roman" w:eastAsia="宋体" w:hAnsi="Times New Roman" w:cs="Times New Roman"/>
          <w:b/>
          <w:kern w:val="2"/>
        </w:rPr>
        <w:t>Title:</w:t>
      </w:r>
      <w:r w:rsidRPr="004C5EC1">
        <w:rPr>
          <w:rFonts w:ascii="Times New Roman" w:eastAsia="宋体" w:hAnsi="Times New Roman" w:cs="Times New Roman"/>
          <w:b/>
          <w:kern w:val="2"/>
        </w:rPr>
        <w:tab/>
        <w:t>Summary of AI: 7.2.8.2 Enhancements on Multi-TRP/Panel Transmission</w:t>
      </w:r>
      <w:r w:rsidR="003D201C">
        <w:rPr>
          <w:rFonts w:ascii="Times New Roman" w:eastAsia="宋体" w:hAnsi="Times New Roman" w:cs="Times New Roman"/>
          <w:b/>
          <w:kern w:val="2"/>
        </w:rPr>
        <w:t xml:space="preserve"> </w:t>
      </w:r>
      <w:r w:rsidR="00AA4804">
        <w:rPr>
          <w:rFonts w:ascii="Times New Roman" w:eastAsia="宋体" w:hAnsi="Times New Roman" w:cs="Times New Roman"/>
          <w:b/>
          <w:kern w:val="2"/>
        </w:rPr>
        <w:t xml:space="preserve">of </w:t>
      </w:r>
      <w:r w:rsidR="003D201C">
        <w:rPr>
          <w:rFonts w:ascii="Times New Roman" w:eastAsia="宋体" w:hAnsi="Times New Roman" w:cs="Times New Roman"/>
          <w:b/>
          <w:kern w:val="2"/>
        </w:rPr>
        <w:t>Offline Discussion</w:t>
      </w:r>
    </w:p>
    <w:p w14:paraId="63270CCD" w14:textId="77777777" w:rsidR="00C2420E" w:rsidRPr="004C5EC1" w:rsidRDefault="00C2420E" w:rsidP="00C2420E">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4C5EC1">
        <w:rPr>
          <w:rFonts w:ascii="Times New Roman" w:eastAsia="宋体" w:hAnsi="Times New Roman" w:cs="Times New Roman"/>
          <w:b/>
          <w:kern w:val="2"/>
        </w:rPr>
        <w:t>Document for:</w:t>
      </w:r>
      <w:r w:rsidRPr="004C5EC1">
        <w:rPr>
          <w:rFonts w:ascii="Times New Roman" w:eastAsia="宋体" w:hAnsi="Times New Roman" w:cs="Times New Roman"/>
          <w:b/>
          <w:kern w:val="2"/>
        </w:rPr>
        <w:tab/>
        <w:t xml:space="preserve">Discussion and decision </w:t>
      </w:r>
    </w:p>
    <w:p w14:paraId="6C2300D1" w14:textId="77777777" w:rsidR="00C2420E" w:rsidRPr="004C5EC1" w:rsidRDefault="00C2420E" w:rsidP="00C2420E">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p>
    <w:p w14:paraId="5B2FB0C3" w14:textId="4F9D0800" w:rsidR="00E52A80" w:rsidRPr="001C2459" w:rsidRDefault="00E52A80" w:rsidP="001C2459">
      <w:pPr>
        <w:keepNext/>
        <w:widowControl w:val="0"/>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1C2459">
        <w:rPr>
          <w:rFonts w:ascii="Times New Roman" w:eastAsia="宋体" w:hAnsi="Times New Roman" w:cs="Times New Roman"/>
          <w:b/>
          <w:bCs/>
          <w:sz w:val="28"/>
          <w:szCs w:val="28"/>
          <w:lang w:eastAsia="en-US"/>
        </w:rPr>
        <w:t>Introduction</w:t>
      </w:r>
    </w:p>
    <w:p w14:paraId="179EA51F" w14:textId="77777777" w:rsidR="00D80437" w:rsidRPr="001C2459" w:rsidRDefault="00C2420E" w:rsidP="001C2459">
      <w:pPr>
        <w:jc w:val="both"/>
        <w:rPr>
          <w:rFonts w:ascii="Times New Roman" w:hAnsi="Times New Roman" w:cs="Times New Roman"/>
          <w:lang w:eastAsia="en-US"/>
        </w:rPr>
      </w:pPr>
      <w:r w:rsidRPr="001C2459">
        <w:rPr>
          <w:rFonts w:ascii="Times New Roman" w:hAnsi="Times New Roman" w:cs="Times New Roman"/>
          <w:lang w:eastAsia="en-US"/>
        </w:rPr>
        <w:t>As approved in RAN #80 and updated in RAN #81, following objective</w:t>
      </w:r>
      <w:r w:rsidR="00D80437" w:rsidRPr="001C2459">
        <w:rPr>
          <w:rFonts w:ascii="Times New Roman" w:hAnsi="Times New Roman" w:cs="Times New Roman"/>
          <w:lang w:eastAsia="en-US"/>
        </w:rPr>
        <w:t xml:space="preserve"> as one of Rel-16 WID </w:t>
      </w:r>
      <w:r w:rsidR="008607AA" w:rsidRPr="001C2459">
        <w:rPr>
          <w:rFonts w:ascii="Times New Roman" w:hAnsi="Times New Roman" w:cs="Times New Roman"/>
          <w:lang w:eastAsia="en-US"/>
        </w:rPr>
        <w:t>MIMO e</w:t>
      </w:r>
      <w:r w:rsidR="00D80437" w:rsidRPr="001C2459">
        <w:rPr>
          <w:rFonts w:ascii="Times New Roman" w:hAnsi="Times New Roman" w:cs="Times New Roman"/>
          <w:lang w:eastAsia="en-US"/>
        </w:rPr>
        <w:t>nhancement</w:t>
      </w:r>
      <w:r w:rsidR="008607AA" w:rsidRPr="001C2459">
        <w:rPr>
          <w:rFonts w:ascii="Times New Roman" w:hAnsi="Times New Roman" w:cs="Times New Roman"/>
          <w:lang w:eastAsia="en-US"/>
        </w:rPr>
        <w:t xml:space="preserve"> objectives</w:t>
      </w:r>
      <w:r w:rsidR="00D80437" w:rsidRPr="001C2459">
        <w:rPr>
          <w:rFonts w:ascii="Times New Roman" w:hAnsi="Times New Roman" w:cs="Times New Roman"/>
          <w:lang w:eastAsia="en-US"/>
        </w:rPr>
        <w:t xml:space="preserve"> </w:t>
      </w:r>
      <w:r w:rsidR="008607AA" w:rsidRPr="001C2459">
        <w:rPr>
          <w:rFonts w:ascii="Times New Roman" w:hAnsi="Times New Roman" w:cs="Times New Roman"/>
          <w:lang w:eastAsia="en-US"/>
        </w:rPr>
        <w:t>f</w:t>
      </w:r>
      <w:r w:rsidR="00D80437" w:rsidRPr="001C2459">
        <w:rPr>
          <w:rFonts w:ascii="Times New Roman" w:hAnsi="Times New Roman" w:cs="Times New Roman"/>
          <w:lang w:eastAsia="en-US"/>
        </w:rPr>
        <w:t>or NR</w:t>
      </w:r>
      <w:r w:rsidR="008607AA" w:rsidRPr="001C2459">
        <w:rPr>
          <w:rFonts w:ascii="Times New Roman" w:hAnsi="Times New Roman" w:cs="Times New Roman"/>
          <w:lang w:eastAsia="en-US"/>
        </w:rPr>
        <w:t xml:space="preserve"> </w:t>
      </w:r>
      <w:r w:rsidRPr="001C2459">
        <w:rPr>
          <w:rFonts w:ascii="Times New Roman" w:hAnsi="Times New Roman" w:cs="Times New Roman"/>
          <w:lang w:eastAsia="en-US"/>
        </w:rPr>
        <w:t>shall be started from RAN1 94bis meeting to enhance multi-TRP/panel transmission with ideal and non-ideal backhaul in Rel-16 WID</w:t>
      </w:r>
      <w:r w:rsidR="008607AA" w:rsidRPr="001C2459">
        <w:rPr>
          <w:rFonts w:ascii="Times New Roman" w:hAnsi="Times New Roman" w:cs="Times New Roman"/>
          <w:lang w:eastAsia="en-US"/>
        </w:rPr>
        <w:t xml:space="preserve"> [1]</w:t>
      </w:r>
      <w:r w:rsidR="00D80437" w:rsidRPr="001C2459">
        <w:rPr>
          <w:rFonts w:ascii="Times New Roman" w:hAnsi="Times New Roman" w:cs="Times New Roman"/>
          <w:lang w:eastAsia="en-US"/>
        </w:rPr>
        <w:t>:</w:t>
      </w:r>
    </w:p>
    <w:p w14:paraId="3C31440B" w14:textId="77777777" w:rsidR="00D80437" w:rsidRPr="004C5EC1" w:rsidRDefault="00D80437" w:rsidP="001C2459">
      <w:pPr>
        <w:overflowPunct w:val="0"/>
        <w:autoSpaceDE w:val="0"/>
        <w:autoSpaceDN w:val="0"/>
        <w:adjustRightInd w:val="0"/>
        <w:spacing w:after="0" w:line="240" w:lineRule="auto"/>
        <w:ind w:left="360"/>
        <w:contextualSpacing/>
        <w:jc w:val="both"/>
        <w:textAlignment w:val="baseline"/>
        <w:rPr>
          <w:rFonts w:ascii="Times New Roman" w:eastAsia="宋体" w:hAnsi="Times New Roman" w:cs="Times New Roman"/>
          <w:i/>
          <w:lang w:val="en-GB" w:eastAsia="ko-KR"/>
        </w:rPr>
      </w:pPr>
      <w:r w:rsidRPr="004C5EC1">
        <w:rPr>
          <w:rFonts w:ascii="Times New Roman" w:eastAsia="宋体" w:hAnsi="Times New Roman" w:cs="Times New Roman"/>
          <w:i/>
          <w:lang w:val="en-GB" w:eastAsia="ko-KR"/>
        </w:rPr>
        <w:t>Enhancements on multi-TRP/panel transmission</w:t>
      </w:r>
      <w:r w:rsidRPr="004C5EC1">
        <w:rPr>
          <w:rFonts w:ascii="Times New Roman" w:eastAsia="Malgun Gothic" w:hAnsi="Times New Roman" w:cs="Times New Roman" w:hint="eastAsia"/>
          <w:i/>
          <w:lang w:val="en-GB" w:eastAsia="ko-KR"/>
        </w:rPr>
        <w:t xml:space="preserve"> </w:t>
      </w:r>
      <w:r w:rsidRPr="004C5EC1">
        <w:rPr>
          <w:rFonts w:ascii="Times New Roman" w:eastAsia="Malgun Gothic" w:hAnsi="Times New Roman" w:cs="Times New Roman"/>
          <w:i/>
          <w:lang w:val="en-GB" w:eastAsia="ko-KR"/>
        </w:rPr>
        <w:t xml:space="preserve">including </w:t>
      </w:r>
      <w:r w:rsidRPr="004C5EC1">
        <w:rPr>
          <w:rFonts w:ascii="Times New Roman" w:eastAsia="Malgun Gothic" w:hAnsi="Times New Roman" w:cs="Times New Roman" w:hint="eastAsia"/>
          <w:i/>
          <w:lang w:val="en-GB" w:eastAsia="ko-KR"/>
        </w:rPr>
        <w:t xml:space="preserve">improved </w:t>
      </w:r>
      <w:r w:rsidRPr="004C5EC1">
        <w:rPr>
          <w:rFonts w:ascii="Times New Roman" w:eastAsia="Malgun Gothic" w:hAnsi="Times New Roman" w:cs="Times New Roman"/>
          <w:i/>
          <w:lang w:val="en-GB" w:eastAsia="ko-KR"/>
        </w:rPr>
        <w:t xml:space="preserve">reliability and </w:t>
      </w:r>
      <w:r w:rsidRPr="004C5EC1">
        <w:rPr>
          <w:rFonts w:ascii="Times New Roman" w:eastAsia="Malgun Gothic" w:hAnsi="Times New Roman" w:cs="Times New Roman" w:hint="eastAsia"/>
          <w:i/>
          <w:lang w:val="en-GB" w:eastAsia="ko-KR"/>
        </w:rPr>
        <w:t xml:space="preserve">robustness </w:t>
      </w:r>
      <w:r w:rsidRPr="004C5EC1">
        <w:rPr>
          <w:rFonts w:ascii="Times New Roman" w:eastAsia="宋体" w:hAnsi="Times New Roman" w:cs="Times New Roman"/>
          <w:i/>
          <w:lang w:val="en-GB" w:eastAsia="ko-KR"/>
        </w:rPr>
        <w:t>with both ideal and non-ideal backhaul:</w:t>
      </w:r>
    </w:p>
    <w:p w14:paraId="490C3329" w14:textId="77777777" w:rsidR="00D80437" w:rsidRPr="00D57C05" w:rsidRDefault="00D80437" w:rsidP="001C2459">
      <w:pPr>
        <w:numPr>
          <w:ilvl w:val="2"/>
          <w:numId w:val="4"/>
        </w:numPr>
        <w:overflowPunct w:val="0"/>
        <w:autoSpaceDE w:val="0"/>
        <w:autoSpaceDN w:val="0"/>
        <w:adjustRightInd w:val="0"/>
        <w:snapToGrid w:val="0"/>
        <w:spacing w:after="0" w:line="240" w:lineRule="auto"/>
        <w:ind w:left="1202" w:right="-96" w:hanging="403"/>
        <w:jc w:val="both"/>
        <w:textAlignment w:val="baseline"/>
        <w:rPr>
          <w:rFonts w:ascii="Times New Roman" w:eastAsia="宋体" w:hAnsi="Times New Roman" w:cs="Times New Roman"/>
          <w:i/>
          <w:highlight w:val="yellow"/>
          <w:lang w:val="en-GB" w:eastAsia="ko-KR"/>
        </w:rPr>
      </w:pPr>
      <w:r w:rsidRPr="00D57C05">
        <w:rPr>
          <w:rFonts w:ascii="Times New Roman" w:eastAsia="宋体" w:hAnsi="Times New Roman" w:cs="Times New Roman"/>
          <w:i/>
          <w:highlight w:val="yellow"/>
          <w:lang w:val="en-GB" w:eastAsia="ko-KR"/>
        </w:rPr>
        <w:t>Specify downlink control signalling enhancement</w:t>
      </w:r>
      <w:r w:rsidRPr="00D57C05">
        <w:rPr>
          <w:rFonts w:ascii="Times New Roman" w:eastAsia="Malgun Gothic" w:hAnsi="Times New Roman" w:cs="Times New Roman" w:hint="eastAsia"/>
          <w:i/>
          <w:highlight w:val="yellow"/>
          <w:lang w:val="en-GB" w:eastAsia="ko-KR"/>
        </w:rPr>
        <w:t>(s)</w:t>
      </w:r>
      <w:r w:rsidRPr="00D57C05">
        <w:rPr>
          <w:rFonts w:ascii="Times New Roman" w:eastAsia="宋体" w:hAnsi="Times New Roman" w:cs="Times New Roman"/>
          <w:i/>
          <w:highlight w:val="yellow"/>
          <w:lang w:val="en-GB" w:eastAsia="ko-KR"/>
        </w:rPr>
        <w:t xml:space="preserve"> for efficient support of non-coherent joint transmission</w:t>
      </w:r>
    </w:p>
    <w:p w14:paraId="74138B93" w14:textId="77777777" w:rsidR="00D80437" w:rsidRPr="004C5EC1" w:rsidRDefault="00D80437" w:rsidP="001C2459">
      <w:pPr>
        <w:numPr>
          <w:ilvl w:val="2"/>
          <w:numId w:val="4"/>
        </w:numPr>
        <w:overflowPunct w:val="0"/>
        <w:autoSpaceDE w:val="0"/>
        <w:autoSpaceDN w:val="0"/>
        <w:adjustRightInd w:val="0"/>
        <w:snapToGrid w:val="0"/>
        <w:spacing w:after="0" w:line="240" w:lineRule="auto"/>
        <w:ind w:right="-99"/>
        <w:jc w:val="both"/>
        <w:textAlignment w:val="baseline"/>
        <w:rPr>
          <w:rFonts w:ascii="Times New Roman" w:eastAsia="宋体" w:hAnsi="Times New Roman" w:cs="Times New Roman"/>
          <w:i/>
          <w:lang w:val="en-GB" w:eastAsia="ko-KR"/>
        </w:rPr>
      </w:pPr>
      <w:r w:rsidRPr="004C5EC1">
        <w:rPr>
          <w:rFonts w:ascii="Times New Roman" w:eastAsia="Malgun Gothic" w:hAnsi="Times New Roman" w:cs="Times New Roman" w:hint="eastAsia"/>
          <w:i/>
          <w:lang w:val="en-GB" w:eastAsia="ko-KR"/>
        </w:rPr>
        <w:t>P</w:t>
      </w:r>
      <w:r w:rsidRPr="004C5EC1">
        <w:rPr>
          <w:rFonts w:ascii="Times New Roman" w:eastAsia="宋体" w:hAnsi="Times New Roman" w:cs="Times New Roman" w:hint="eastAsia"/>
          <w:i/>
          <w:lang w:val="en-GB" w:eastAsia="en-US"/>
        </w:rPr>
        <w:t xml:space="preserve">erform study </w:t>
      </w:r>
      <w:r w:rsidRPr="004C5EC1">
        <w:rPr>
          <w:rFonts w:ascii="Times New Roman" w:eastAsia="宋体" w:hAnsi="Times New Roman" w:cs="Times New Roman"/>
          <w:i/>
          <w:lang w:val="en-GB" w:eastAsia="en-US"/>
        </w:rPr>
        <w:t xml:space="preserve">and, if needed, </w:t>
      </w:r>
      <w:r w:rsidRPr="004C5EC1">
        <w:rPr>
          <w:rFonts w:ascii="Times New Roman" w:eastAsia="宋体" w:hAnsi="Times New Roman" w:cs="Times New Roman"/>
          <w:i/>
          <w:lang w:val="en-GB" w:eastAsia="ko-KR"/>
        </w:rPr>
        <w:t xml:space="preserve">specify </w:t>
      </w:r>
      <w:r w:rsidRPr="004C5EC1">
        <w:rPr>
          <w:rFonts w:ascii="Times New Roman" w:eastAsia="Malgun Gothic" w:hAnsi="Times New Roman" w:cs="Times New Roman" w:hint="eastAsia"/>
          <w:i/>
          <w:lang w:val="en-GB" w:eastAsia="ko-KR"/>
        </w:rPr>
        <w:t xml:space="preserve">enhancements on uplink control signalling </w:t>
      </w:r>
      <w:r w:rsidRPr="004C5EC1">
        <w:rPr>
          <w:rFonts w:ascii="Times New Roman" w:eastAsia="宋体" w:hAnsi="Times New Roman" w:cs="Times New Roman"/>
          <w:i/>
          <w:lang w:val="en-GB" w:eastAsia="ko-KR"/>
        </w:rPr>
        <w:t>and/or reference signal(s)</w:t>
      </w:r>
      <w:r w:rsidRPr="004C5EC1">
        <w:rPr>
          <w:rFonts w:ascii="Times New Roman" w:eastAsia="Malgun Gothic" w:hAnsi="Times New Roman" w:cs="Times New Roman" w:hint="eastAsia"/>
          <w:i/>
          <w:lang w:val="en-GB" w:eastAsia="ko-KR"/>
        </w:rPr>
        <w:t xml:space="preserve"> </w:t>
      </w:r>
      <w:r w:rsidRPr="004C5EC1">
        <w:rPr>
          <w:rFonts w:ascii="Times New Roman" w:eastAsia="宋体" w:hAnsi="Times New Roman" w:cs="Times New Roman"/>
          <w:i/>
          <w:lang w:val="en-GB" w:eastAsia="ko-KR"/>
        </w:rPr>
        <w:t>for non-coherent joint transmission</w:t>
      </w:r>
    </w:p>
    <w:p w14:paraId="0AD0EAD9" w14:textId="3048BC22" w:rsidR="00AF7FEF" w:rsidRPr="00E52A80" w:rsidRDefault="00D80437" w:rsidP="001C2459">
      <w:pPr>
        <w:numPr>
          <w:ilvl w:val="2"/>
          <w:numId w:val="4"/>
        </w:numPr>
        <w:overflowPunct w:val="0"/>
        <w:autoSpaceDE w:val="0"/>
        <w:autoSpaceDN w:val="0"/>
        <w:adjustRightInd w:val="0"/>
        <w:snapToGrid w:val="0"/>
        <w:spacing w:after="0" w:line="240" w:lineRule="auto"/>
        <w:ind w:right="-99"/>
        <w:jc w:val="both"/>
        <w:textAlignment w:val="baseline"/>
        <w:rPr>
          <w:rFonts w:ascii="Times New Roman" w:eastAsia="宋体" w:hAnsi="Times New Roman" w:cs="Times New Roman"/>
          <w:bCs/>
          <w:lang w:val="en-GB" w:eastAsia="en-US"/>
        </w:rPr>
      </w:pPr>
      <w:r w:rsidRPr="004C5EC1">
        <w:rPr>
          <w:rFonts w:ascii="Times New Roman" w:eastAsia="宋体" w:hAnsi="Times New Roman" w:cs="Times New Roman"/>
          <w:i/>
          <w:lang w:val="en-GB" w:eastAsia="ko-KR"/>
        </w:rPr>
        <w:t>Multi-TRP techniques for URLLC requirements are included in this WI.</w:t>
      </w:r>
    </w:p>
    <w:p w14:paraId="439C8249" w14:textId="77777777" w:rsidR="00AF7FEF" w:rsidRPr="001C2459" w:rsidRDefault="00AF7FEF" w:rsidP="001C2459">
      <w:pPr>
        <w:spacing w:before="120"/>
        <w:jc w:val="both"/>
        <w:rPr>
          <w:rFonts w:ascii="Times New Roman" w:hAnsi="Times New Roman" w:cs="Times New Roman"/>
          <w:lang w:eastAsia="en-US"/>
        </w:rPr>
      </w:pPr>
      <w:r w:rsidRPr="001C2459">
        <w:rPr>
          <w:rFonts w:ascii="Times New Roman" w:hAnsi="Times New Roman" w:cs="Times New Roman"/>
          <w:lang w:eastAsia="en-US"/>
        </w:rPr>
        <w:t>In RAN1#94bis, the following agreement on multi-TRP transmission was achieved [1].</w:t>
      </w:r>
    </w:p>
    <w:p w14:paraId="663EFE5D" w14:textId="77777777" w:rsidR="00AF7FEF" w:rsidRPr="00AF7FEF" w:rsidRDefault="00AF7FEF" w:rsidP="001C2459">
      <w:pPr>
        <w:spacing w:after="0" w:line="240" w:lineRule="auto"/>
        <w:jc w:val="both"/>
        <w:rPr>
          <w:rFonts w:ascii="Times New Roman" w:eastAsia="宋体" w:hAnsi="Times New Roman" w:cs="Times New Roman"/>
          <w:highlight w:val="green"/>
          <w:lang w:val="en-GB" w:eastAsia="en-US"/>
        </w:rPr>
      </w:pPr>
      <w:r w:rsidRPr="00AF7FEF">
        <w:rPr>
          <w:rFonts w:ascii="Times New Roman" w:eastAsia="宋体" w:hAnsi="Times New Roman" w:cs="Times New Roman"/>
          <w:highlight w:val="green"/>
          <w:lang w:val="en-GB" w:eastAsia="en-US"/>
        </w:rPr>
        <w:t>Agreement:</w:t>
      </w:r>
    </w:p>
    <w:p w14:paraId="19B11971" w14:textId="77777777" w:rsidR="00AF7FEF" w:rsidRPr="00AF7FEF" w:rsidRDefault="00AF7FEF" w:rsidP="001C2459">
      <w:pPr>
        <w:spacing w:after="0" w:line="240" w:lineRule="auto"/>
        <w:jc w:val="both"/>
        <w:rPr>
          <w:rFonts w:ascii="Times New Roman" w:eastAsia="Batang" w:hAnsi="Times New Roman" w:cs="Times New Roman"/>
          <w:lang w:val="en-GB" w:eastAsia="x-none"/>
        </w:rPr>
      </w:pPr>
      <w:r w:rsidRPr="00AF7FEF">
        <w:rPr>
          <w:rFonts w:ascii="Times New Roman" w:eastAsia="宋体" w:hAnsi="Times New Roman" w:cs="Times New Roman"/>
          <w:lang w:val="en-GB" w:eastAsia="en-US"/>
        </w:rPr>
        <w:t>For eMBB multi-TRP/panel transmission</w:t>
      </w:r>
      <w:r w:rsidRPr="00AF7FEF">
        <w:rPr>
          <w:rFonts w:ascii="Times New Roman" w:eastAsia="Batang" w:hAnsi="Times New Roman" w:cs="Times New Roman"/>
          <w:lang w:val="en-GB" w:eastAsia="x-none"/>
        </w:rPr>
        <w:t xml:space="preserve"> down-select among the following in RAN1#95:</w:t>
      </w:r>
    </w:p>
    <w:p w14:paraId="3A29CDDB" w14:textId="77777777" w:rsidR="00AF7FEF" w:rsidRPr="00AF7FEF" w:rsidRDefault="00AF7FEF" w:rsidP="001C2459">
      <w:pPr>
        <w:numPr>
          <w:ilvl w:val="0"/>
          <w:numId w:val="42"/>
        </w:numPr>
        <w:spacing w:after="0" w:line="240" w:lineRule="auto"/>
        <w:jc w:val="both"/>
        <w:rPr>
          <w:rFonts w:ascii="Times New Roman" w:eastAsia="Batang" w:hAnsi="Times New Roman" w:cs="Times New Roman"/>
          <w:lang w:val="en-GB" w:eastAsia="x-none"/>
        </w:rPr>
      </w:pPr>
      <w:r w:rsidRPr="00AF7FEF">
        <w:rPr>
          <w:rFonts w:ascii="Times New Roman" w:eastAsia="Batang" w:hAnsi="Times New Roman" w:cs="Times New Roman"/>
          <w:lang w:val="en-GB" w:eastAsia="x-none"/>
        </w:rPr>
        <w:t>Alt0: Support only single PDCCH design</w:t>
      </w:r>
    </w:p>
    <w:p w14:paraId="70CB212C" w14:textId="77777777" w:rsidR="00AF7FEF" w:rsidRPr="00AF7FEF" w:rsidRDefault="00AF7FEF" w:rsidP="001C2459">
      <w:pPr>
        <w:numPr>
          <w:ilvl w:val="1"/>
          <w:numId w:val="42"/>
        </w:numPr>
        <w:spacing w:after="0" w:line="240" w:lineRule="auto"/>
        <w:jc w:val="both"/>
        <w:rPr>
          <w:rFonts w:ascii="Times New Roman" w:eastAsia="Batang" w:hAnsi="Times New Roman" w:cs="Times New Roman"/>
          <w:lang w:val="en-GB" w:eastAsia="x-none"/>
        </w:rPr>
      </w:pPr>
      <w:r w:rsidRPr="00AF7FEF">
        <w:rPr>
          <w:rFonts w:ascii="Times New Roman" w:eastAsia="Batang" w:hAnsi="Times New Roman" w:cs="Times New Roman"/>
          <w:lang w:val="en-GB" w:eastAsia="x-none"/>
        </w:rPr>
        <w:t xml:space="preserve">FFS: Whether multiple PDCCH design is also needed </w:t>
      </w:r>
    </w:p>
    <w:p w14:paraId="3BC4944A" w14:textId="77777777" w:rsidR="00AF7FEF" w:rsidRPr="00AF7FEF" w:rsidRDefault="00AF7FEF" w:rsidP="001C2459">
      <w:pPr>
        <w:numPr>
          <w:ilvl w:val="0"/>
          <w:numId w:val="42"/>
        </w:numPr>
        <w:spacing w:after="0" w:line="240" w:lineRule="auto"/>
        <w:jc w:val="both"/>
        <w:rPr>
          <w:rFonts w:ascii="Times New Roman" w:eastAsia="Batang" w:hAnsi="Times New Roman" w:cs="Times New Roman"/>
          <w:lang w:val="en-GB" w:eastAsia="x-none"/>
        </w:rPr>
      </w:pPr>
      <w:r w:rsidRPr="00AF7FEF">
        <w:rPr>
          <w:rFonts w:ascii="Times New Roman" w:eastAsia="Batang" w:hAnsi="Times New Roman" w:cs="Times New Roman"/>
          <w:lang w:val="en-GB" w:eastAsia="x-none"/>
        </w:rPr>
        <w:t>Alt1: Support only multiple PDCCH design</w:t>
      </w:r>
    </w:p>
    <w:p w14:paraId="7F79A5BC" w14:textId="77777777" w:rsidR="00AF7FEF" w:rsidRPr="00AF7FEF" w:rsidRDefault="00AF7FEF" w:rsidP="001C2459">
      <w:pPr>
        <w:numPr>
          <w:ilvl w:val="1"/>
          <w:numId w:val="42"/>
        </w:numPr>
        <w:spacing w:after="0" w:line="240" w:lineRule="auto"/>
        <w:jc w:val="both"/>
        <w:rPr>
          <w:rFonts w:ascii="Times New Roman" w:eastAsia="Batang" w:hAnsi="Times New Roman" w:cs="Times New Roman"/>
          <w:lang w:val="en-GB" w:eastAsia="x-none"/>
        </w:rPr>
      </w:pPr>
      <w:r w:rsidRPr="00AF7FEF">
        <w:rPr>
          <w:rFonts w:ascii="Times New Roman" w:eastAsia="Batang" w:hAnsi="Times New Roman" w:cs="Times New Roman"/>
          <w:lang w:val="en-GB" w:eastAsia="x-none"/>
        </w:rPr>
        <w:t xml:space="preserve">FFS: Whether single PDCCH design is also needed </w:t>
      </w:r>
    </w:p>
    <w:p w14:paraId="78D808BE" w14:textId="77777777" w:rsidR="00AF7FEF" w:rsidRPr="00AF7FEF" w:rsidRDefault="00AF7FEF" w:rsidP="001C2459">
      <w:pPr>
        <w:numPr>
          <w:ilvl w:val="0"/>
          <w:numId w:val="42"/>
        </w:numPr>
        <w:spacing w:after="0" w:line="240" w:lineRule="auto"/>
        <w:jc w:val="both"/>
        <w:rPr>
          <w:rFonts w:ascii="Times New Roman" w:eastAsia="Batang" w:hAnsi="Times New Roman" w:cs="Times New Roman"/>
          <w:lang w:val="en-GB" w:eastAsia="x-none"/>
        </w:rPr>
      </w:pPr>
      <w:r w:rsidRPr="00AF7FEF">
        <w:rPr>
          <w:rFonts w:ascii="Times New Roman" w:eastAsia="Batang" w:hAnsi="Times New Roman" w:cs="Times New Roman"/>
          <w:lang w:val="en-GB" w:eastAsia="x-none"/>
        </w:rPr>
        <w:t>Alt2: Support both multiple PDCCH and single PDCCH design</w:t>
      </w:r>
    </w:p>
    <w:p w14:paraId="12D44D26" w14:textId="77777777" w:rsidR="00AF7FEF" w:rsidRPr="00AF7FEF" w:rsidRDefault="00AF7FEF" w:rsidP="001C2459">
      <w:pPr>
        <w:numPr>
          <w:ilvl w:val="0"/>
          <w:numId w:val="42"/>
        </w:numPr>
        <w:spacing w:after="0" w:line="240" w:lineRule="auto"/>
        <w:jc w:val="both"/>
        <w:rPr>
          <w:rFonts w:ascii="Times New Roman" w:eastAsia="Batang" w:hAnsi="Times New Roman" w:cs="Times New Roman"/>
          <w:lang w:val="en-GB" w:eastAsia="x-none"/>
        </w:rPr>
      </w:pPr>
      <w:r w:rsidRPr="00AF7FEF">
        <w:rPr>
          <w:rFonts w:ascii="Times New Roman" w:eastAsia="Batang" w:hAnsi="Times New Roman" w:cs="Times New Roman"/>
          <w:lang w:val="en-GB" w:eastAsia="x-none"/>
        </w:rPr>
        <w:t>FFS: PDCCH design for URLLC</w:t>
      </w:r>
    </w:p>
    <w:p w14:paraId="01E4B745" w14:textId="71662370" w:rsidR="00AF7FEF" w:rsidRPr="001C2459" w:rsidRDefault="00AF7FEF" w:rsidP="001C2459">
      <w:pPr>
        <w:spacing w:before="120"/>
        <w:jc w:val="both"/>
        <w:rPr>
          <w:rFonts w:ascii="Times New Roman" w:hAnsi="Times New Roman" w:cs="Times New Roman"/>
          <w:lang w:eastAsia="en-US"/>
        </w:rPr>
      </w:pPr>
      <w:r w:rsidRPr="001C2459">
        <w:rPr>
          <w:rFonts w:ascii="Times New Roman" w:hAnsi="Times New Roman" w:cs="Times New Roman"/>
          <w:lang w:eastAsia="en-US"/>
        </w:rPr>
        <w:t>Aspects to be considered in the down-selection: backhaul latency, downlink control overhead, specification impact (including RAN2 specs), UE complexity (related to power control, timing adjustment, and blind detection), DCI/UCI design, scheduler flexibility, intra-UE PUCCH/PUSCH transmission, Rel-15 PDCCH blockage probability, CSI feedback, etc.</w:t>
      </w:r>
    </w:p>
    <w:p w14:paraId="6F9C9CF4" w14:textId="0B173D02" w:rsidR="00D80437" w:rsidRPr="001C2459" w:rsidRDefault="00D80437" w:rsidP="001C2459">
      <w:pPr>
        <w:spacing w:before="120"/>
        <w:jc w:val="both"/>
        <w:rPr>
          <w:rFonts w:ascii="Times New Roman" w:hAnsi="Times New Roman" w:cs="Times New Roman"/>
          <w:lang w:eastAsia="en-US"/>
        </w:rPr>
      </w:pPr>
      <w:r w:rsidRPr="001C2459">
        <w:rPr>
          <w:rFonts w:ascii="Times New Roman" w:hAnsi="Times New Roman" w:cs="Times New Roman"/>
          <w:lang w:eastAsia="en-US"/>
        </w:rPr>
        <w:t xml:space="preserve">In this document, we summarize companies’ </w:t>
      </w:r>
      <w:r w:rsidR="008607AA" w:rsidRPr="001C2459">
        <w:rPr>
          <w:rFonts w:ascii="Times New Roman" w:hAnsi="Times New Roman" w:cs="Times New Roman"/>
          <w:lang w:eastAsia="en-US"/>
        </w:rPr>
        <w:t>technical preferences/</w:t>
      </w:r>
      <w:r w:rsidRPr="001C2459">
        <w:rPr>
          <w:rFonts w:ascii="Times New Roman" w:hAnsi="Times New Roman" w:cs="Times New Roman"/>
          <w:lang w:eastAsia="en-US"/>
        </w:rPr>
        <w:t xml:space="preserve">positions </w:t>
      </w:r>
      <w:r w:rsidR="00E140B8" w:rsidRPr="001C2459">
        <w:rPr>
          <w:rFonts w:ascii="Times New Roman" w:hAnsi="Times New Roman" w:cs="Times New Roman"/>
          <w:lang w:eastAsia="en-US"/>
        </w:rPr>
        <w:t xml:space="preserve">in </w:t>
      </w:r>
      <w:r w:rsidR="008F75DF" w:rsidRPr="001C2459">
        <w:rPr>
          <w:rFonts w:ascii="Times New Roman" w:hAnsi="Times New Roman" w:cs="Times New Roman"/>
          <w:lang w:eastAsia="en-US"/>
        </w:rPr>
        <w:t>RAN1 95</w:t>
      </w:r>
      <w:r w:rsidR="008607AA" w:rsidRPr="001C2459">
        <w:rPr>
          <w:rFonts w:ascii="Times New Roman" w:hAnsi="Times New Roman" w:cs="Times New Roman"/>
          <w:lang w:eastAsia="en-US"/>
        </w:rPr>
        <w:t xml:space="preserve"> </w:t>
      </w:r>
      <w:r w:rsidRPr="001C2459">
        <w:rPr>
          <w:rFonts w:ascii="Times New Roman" w:hAnsi="Times New Roman" w:cs="Times New Roman"/>
          <w:lang w:eastAsia="en-US"/>
        </w:rPr>
        <w:t xml:space="preserve">with regarding to this objective </w:t>
      </w:r>
      <w:r w:rsidR="00C6474E" w:rsidRPr="001C2459">
        <w:rPr>
          <w:rFonts w:ascii="Times New Roman" w:hAnsi="Times New Roman" w:cs="Times New Roman"/>
          <w:lang w:eastAsia="en-US"/>
        </w:rPr>
        <w:t>based on</w:t>
      </w:r>
      <w:r w:rsidR="00E140B8" w:rsidRPr="001C2459">
        <w:rPr>
          <w:rFonts w:ascii="Times New Roman" w:hAnsi="Times New Roman" w:cs="Times New Roman"/>
          <w:lang w:eastAsia="en-US"/>
        </w:rPr>
        <w:t xml:space="preserve"> RAN1 94bis progress. We also </w:t>
      </w:r>
      <w:r w:rsidRPr="001C2459">
        <w:rPr>
          <w:rFonts w:ascii="Times New Roman" w:hAnsi="Times New Roman" w:cs="Times New Roman"/>
          <w:lang w:eastAsia="en-US"/>
        </w:rPr>
        <w:t xml:space="preserve">provide </w:t>
      </w:r>
      <w:r w:rsidR="008607AA" w:rsidRPr="001C2459">
        <w:rPr>
          <w:rFonts w:ascii="Times New Roman" w:hAnsi="Times New Roman" w:cs="Times New Roman"/>
          <w:lang w:eastAsia="en-US"/>
        </w:rPr>
        <w:t xml:space="preserve">recommendations </w:t>
      </w:r>
      <w:r w:rsidR="00A02D47" w:rsidRPr="001C2459">
        <w:rPr>
          <w:rFonts w:ascii="Times New Roman" w:hAnsi="Times New Roman" w:cs="Times New Roman"/>
          <w:lang w:eastAsia="en-US"/>
        </w:rPr>
        <w:t xml:space="preserve">of </w:t>
      </w:r>
      <w:r w:rsidRPr="001C2459">
        <w:rPr>
          <w:rFonts w:ascii="Times New Roman" w:hAnsi="Times New Roman" w:cs="Times New Roman"/>
          <w:lang w:eastAsia="en-US"/>
        </w:rPr>
        <w:t>offline</w:t>
      </w:r>
      <w:r w:rsidR="00B501D3" w:rsidRPr="001C2459">
        <w:rPr>
          <w:rFonts w:ascii="Times New Roman" w:hAnsi="Times New Roman" w:cs="Times New Roman"/>
          <w:lang w:eastAsia="en-US"/>
        </w:rPr>
        <w:t>/online</w:t>
      </w:r>
      <w:r w:rsidRPr="001C2459">
        <w:rPr>
          <w:rFonts w:ascii="Times New Roman" w:hAnsi="Times New Roman" w:cs="Times New Roman"/>
          <w:lang w:eastAsia="en-US"/>
        </w:rPr>
        <w:t xml:space="preserve"> discussion. </w:t>
      </w:r>
      <w:r w:rsidR="00E140B8" w:rsidRPr="001C2459">
        <w:rPr>
          <w:rFonts w:ascii="Times New Roman" w:hAnsi="Times New Roman" w:cs="Times New Roman"/>
          <w:lang w:eastAsia="en-US"/>
        </w:rPr>
        <w:t>A</w:t>
      </w:r>
      <w:r w:rsidR="008607AA" w:rsidRPr="001C2459">
        <w:rPr>
          <w:rFonts w:ascii="Times New Roman" w:hAnsi="Times New Roman" w:cs="Times New Roman"/>
          <w:lang w:eastAsia="en-US"/>
        </w:rPr>
        <w:t xml:space="preserve">ll </w:t>
      </w:r>
      <w:r w:rsidRPr="001C2459">
        <w:rPr>
          <w:rFonts w:ascii="Times New Roman" w:hAnsi="Times New Roman" w:cs="Times New Roman"/>
          <w:lang w:eastAsia="en-US"/>
        </w:rPr>
        <w:t xml:space="preserve">Rel15 agreements related to Multi-TRP/panel transmission are also summarized in Appendix for reference. </w:t>
      </w:r>
    </w:p>
    <w:p w14:paraId="31F9C93A" w14:textId="4F17F8C2" w:rsidR="00B501D3" w:rsidRPr="001C2459" w:rsidRDefault="00B501D3" w:rsidP="001C2459">
      <w:pPr>
        <w:pStyle w:val="ListParagraph"/>
        <w:numPr>
          <w:ilvl w:val="0"/>
          <w:numId w:val="56"/>
        </w:numPr>
        <w:spacing w:before="120"/>
        <w:jc w:val="both"/>
        <w:rPr>
          <w:rFonts w:ascii="Times New Roman" w:hAnsi="Times New Roman" w:cs="Times New Roman"/>
          <w:lang w:eastAsia="en-US"/>
        </w:rPr>
      </w:pPr>
      <w:r w:rsidRPr="001C2459">
        <w:rPr>
          <w:rFonts w:ascii="Times New Roman" w:hAnsi="Times New Roman" w:cs="Times New Roman"/>
          <w:lang w:eastAsia="en-US"/>
        </w:rPr>
        <w:t>Section 2: The section can be considered as a starting point for online/offline discussion</w:t>
      </w:r>
      <w:r w:rsidR="001C2459">
        <w:rPr>
          <w:rFonts w:ascii="Times New Roman" w:hAnsi="Times New Roman" w:cs="Times New Roman"/>
          <w:lang w:eastAsia="en-US"/>
        </w:rPr>
        <w:t xml:space="preserve"> in RAN1 95</w:t>
      </w:r>
      <w:r w:rsidRPr="001C2459">
        <w:rPr>
          <w:rFonts w:ascii="Times New Roman" w:hAnsi="Times New Roman" w:cs="Times New Roman"/>
          <w:lang w:eastAsia="en-US"/>
        </w:rPr>
        <w:t xml:space="preserve">. We will confirm the down-selection online whilst offline discussion will focus on </w:t>
      </w:r>
      <w:r w:rsidR="004A7798" w:rsidRPr="001C2459">
        <w:rPr>
          <w:rFonts w:ascii="Times New Roman" w:hAnsi="Times New Roman" w:cs="Times New Roman"/>
          <w:lang w:eastAsia="en-US"/>
        </w:rPr>
        <w:t xml:space="preserve">further </w:t>
      </w:r>
      <w:r w:rsidRPr="001C2459">
        <w:rPr>
          <w:rFonts w:ascii="Times New Roman" w:hAnsi="Times New Roman" w:cs="Times New Roman"/>
          <w:lang w:eastAsia="en-US"/>
        </w:rPr>
        <w:t>technical detail</w:t>
      </w:r>
      <w:r w:rsidR="004A7798" w:rsidRPr="001C2459">
        <w:rPr>
          <w:rFonts w:ascii="Times New Roman" w:hAnsi="Times New Roman" w:cs="Times New Roman"/>
          <w:lang w:eastAsia="en-US"/>
        </w:rPr>
        <w:t xml:space="preserve">s to be </w:t>
      </w:r>
      <w:r w:rsidR="003D7A29" w:rsidRPr="001C2459">
        <w:rPr>
          <w:rFonts w:ascii="Times New Roman" w:hAnsi="Times New Roman" w:cs="Times New Roman"/>
          <w:lang w:eastAsia="en-US"/>
        </w:rPr>
        <w:t xml:space="preserve">studied and then </w:t>
      </w:r>
      <w:r w:rsidR="004A7798" w:rsidRPr="001C2459">
        <w:rPr>
          <w:rFonts w:ascii="Times New Roman" w:hAnsi="Times New Roman" w:cs="Times New Roman"/>
          <w:lang w:eastAsia="en-US"/>
        </w:rPr>
        <w:t xml:space="preserve">specified for each Alt. </w:t>
      </w:r>
    </w:p>
    <w:p w14:paraId="22135B81" w14:textId="24CC005A" w:rsidR="00982CF1" w:rsidRPr="001C2459" w:rsidRDefault="00982CF1" w:rsidP="001C2459">
      <w:pPr>
        <w:pStyle w:val="ListParagraph"/>
        <w:numPr>
          <w:ilvl w:val="0"/>
          <w:numId w:val="56"/>
        </w:numPr>
        <w:spacing w:before="120"/>
        <w:jc w:val="both"/>
        <w:rPr>
          <w:rFonts w:ascii="Times New Roman" w:hAnsi="Times New Roman" w:cs="Times New Roman"/>
          <w:lang w:eastAsia="en-US"/>
        </w:rPr>
      </w:pPr>
      <w:r w:rsidRPr="001C2459">
        <w:rPr>
          <w:rFonts w:ascii="Times New Roman" w:hAnsi="Times New Roman" w:cs="Times New Roman"/>
          <w:lang w:eastAsia="en-US"/>
        </w:rPr>
        <w:t xml:space="preserve">Section 3 (for information): high level plan for incoming meeting RAN1 95 and </w:t>
      </w:r>
      <w:r w:rsidR="003D7A29" w:rsidRPr="001C2459">
        <w:rPr>
          <w:rFonts w:ascii="Times New Roman" w:hAnsi="Times New Roman" w:cs="Times New Roman"/>
          <w:lang w:eastAsia="en-US"/>
        </w:rPr>
        <w:t xml:space="preserve">also </w:t>
      </w:r>
      <w:r w:rsidRPr="001C2459">
        <w:rPr>
          <w:rFonts w:ascii="Times New Roman" w:hAnsi="Times New Roman" w:cs="Times New Roman"/>
          <w:lang w:eastAsia="en-US"/>
        </w:rPr>
        <w:t>Adhoc</w:t>
      </w:r>
      <w:r w:rsidR="003D7A29" w:rsidRPr="001C2459">
        <w:rPr>
          <w:rFonts w:ascii="Times New Roman" w:hAnsi="Times New Roman" w:cs="Times New Roman"/>
          <w:lang w:eastAsia="en-US"/>
        </w:rPr>
        <w:t xml:space="preserve">. </w:t>
      </w:r>
    </w:p>
    <w:p w14:paraId="5BAA2B0B" w14:textId="1EAB33DC" w:rsidR="00982CF1" w:rsidRPr="001C2459" w:rsidRDefault="00982CF1" w:rsidP="001C2459">
      <w:pPr>
        <w:pStyle w:val="ListParagraph"/>
        <w:numPr>
          <w:ilvl w:val="0"/>
          <w:numId w:val="56"/>
        </w:numPr>
        <w:spacing w:before="120"/>
        <w:jc w:val="both"/>
        <w:rPr>
          <w:rFonts w:ascii="Times New Roman" w:hAnsi="Times New Roman" w:cs="Times New Roman"/>
          <w:lang w:eastAsia="en-US"/>
        </w:rPr>
      </w:pPr>
      <w:r w:rsidRPr="001C2459">
        <w:rPr>
          <w:rFonts w:ascii="Times New Roman" w:hAnsi="Times New Roman" w:cs="Times New Roman"/>
          <w:lang w:eastAsia="en-US"/>
        </w:rPr>
        <w:lastRenderedPageBreak/>
        <w:t xml:space="preserve">Section 4 (for information): Summary of technical proposals </w:t>
      </w:r>
      <w:r w:rsidR="003D7A29" w:rsidRPr="001C2459">
        <w:rPr>
          <w:rFonts w:ascii="Times New Roman" w:hAnsi="Times New Roman" w:cs="Times New Roman"/>
          <w:lang w:eastAsia="en-US"/>
        </w:rPr>
        <w:t>based on</w:t>
      </w:r>
      <w:r w:rsidRPr="001C2459">
        <w:rPr>
          <w:rFonts w:ascii="Times New Roman" w:hAnsi="Times New Roman" w:cs="Times New Roman"/>
          <w:lang w:eastAsia="en-US"/>
        </w:rPr>
        <w:t xml:space="preserve"> RAN1 95 tdoc submission</w:t>
      </w:r>
    </w:p>
    <w:p w14:paraId="4F9EC2B6" w14:textId="4B7BAB5B" w:rsidR="00AF5736" w:rsidRPr="00E52A80" w:rsidRDefault="00E52A80" w:rsidP="001C2459">
      <w:pPr>
        <w:keepNext/>
        <w:widowControl w:val="0"/>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1C2459">
        <w:rPr>
          <w:rFonts w:ascii="Times New Roman" w:eastAsia="宋体" w:hAnsi="Times New Roman" w:cs="Times New Roman"/>
          <w:b/>
          <w:bCs/>
          <w:sz w:val="28"/>
          <w:szCs w:val="28"/>
          <w:lang w:eastAsia="en-US"/>
        </w:rPr>
        <w:t xml:space="preserve">Proposals of </w:t>
      </w:r>
      <w:r w:rsidR="001C2459">
        <w:rPr>
          <w:rFonts w:ascii="Times New Roman" w:eastAsia="宋体" w:hAnsi="Times New Roman" w:cs="Times New Roman"/>
          <w:b/>
          <w:bCs/>
          <w:sz w:val="28"/>
          <w:szCs w:val="28"/>
          <w:lang w:eastAsia="en-US"/>
        </w:rPr>
        <w:t>Online/</w:t>
      </w:r>
      <w:r w:rsidRPr="001C2459">
        <w:rPr>
          <w:rFonts w:ascii="Times New Roman" w:eastAsia="宋体" w:hAnsi="Times New Roman" w:cs="Times New Roman"/>
          <w:b/>
          <w:bCs/>
          <w:sz w:val="28"/>
          <w:szCs w:val="28"/>
          <w:lang w:eastAsia="en-US"/>
        </w:rPr>
        <w:t>Offline Discussion</w:t>
      </w:r>
    </w:p>
    <w:p w14:paraId="5857233D" w14:textId="7B48C6AD" w:rsidR="00AF5736" w:rsidRPr="004C5EC1" w:rsidRDefault="00AF5736" w:rsidP="00AF5736">
      <w:pPr>
        <w:keepNext/>
        <w:numPr>
          <w:ilvl w:val="1"/>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 xml:space="preserve"> </w:t>
      </w:r>
      <w:r w:rsidR="001751C2">
        <w:rPr>
          <w:rFonts w:ascii="Times New Roman" w:eastAsia="宋体" w:hAnsi="Times New Roman" w:cs="Times New Roman"/>
          <w:b/>
          <w:bCs/>
          <w:sz w:val="28"/>
          <w:szCs w:val="28"/>
          <w:lang w:eastAsia="en-US"/>
        </w:rPr>
        <w:t>Online Agreement</w:t>
      </w:r>
    </w:p>
    <w:p w14:paraId="6947E806" w14:textId="77777777" w:rsidR="001751C2" w:rsidRPr="001751C2" w:rsidRDefault="001751C2" w:rsidP="001751C2">
      <w:pPr>
        <w:spacing w:after="0" w:line="240" w:lineRule="auto"/>
        <w:jc w:val="both"/>
        <w:rPr>
          <w:rFonts w:ascii="Times New Roman" w:eastAsia="Batang" w:hAnsi="Times New Roman" w:cs="Times New Roman"/>
          <w:b/>
          <w:sz w:val="20"/>
          <w:szCs w:val="24"/>
          <w:highlight w:val="green"/>
          <w:lang w:val="en-GB" w:eastAsia="en-US"/>
        </w:rPr>
      </w:pPr>
      <w:r w:rsidRPr="001751C2">
        <w:rPr>
          <w:rFonts w:ascii="Times New Roman" w:eastAsia="Batang" w:hAnsi="Times New Roman" w:cs="Times New Roman"/>
          <w:b/>
          <w:sz w:val="20"/>
          <w:szCs w:val="24"/>
          <w:highlight w:val="green"/>
          <w:lang w:val="en-GB" w:eastAsia="en-US"/>
        </w:rPr>
        <w:t>Agreement</w:t>
      </w:r>
    </w:p>
    <w:p w14:paraId="069D253F" w14:textId="77777777" w:rsidR="001751C2" w:rsidRPr="001751C2" w:rsidRDefault="001751C2" w:rsidP="001751C2">
      <w:pPr>
        <w:spacing w:after="0" w:line="240" w:lineRule="auto"/>
        <w:jc w:val="both"/>
        <w:rPr>
          <w:rFonts w:ascii="Times New Roman" w:eastAsia="Batang" w:hAnsi="Times New Roman" w:cs="Times New Roman"/>
          <w:sz w:val="20"/>
          <w:szCs w:val="24"/>
          <w:lang w:val="en-GB" w:eastAsia="x-none"/>
        </w:rPr>
      </w:pPr>
      <w:r w:rsidRPr="001751C2">
        <w:rPr>
          <w:rFonts w:ascii="Times New Roman" w:eastAsia="Batang" w:hAnsi="Times New Roman" w:cs="Times New Roman"/>
          <w:sz w:val="20"/>
          <w:szCs w:val="24"/>
          <w:lang w:val="en-GB" w:eastAsia="en-US"/>
        </w:rPr>
        <w:t xml:space="preserve">For multi-TRP/panel transmission, </w:t>
      </w:r>
      <w:r w:rsidRPr="001751C2">
        <w:rPr>
          <w:rFonts w:ascii="Times New Roman" w:eastAsia="Batang" w:hAnsi="Times New Roman" w:cs="Times New Roman"/>
          <w:sz w:val="20"/>
          <w:szCs w:val="24"/>
          <w:lang w:val="en-GB" w:eastAsia="x-none"/>
        </w:rPr>
        <w:t>both multiple PDCCH and single PDCCH designs are supported in Rel-16</w:t>
      </w:r>
    </w:p>
    <w:p w14:paraId="55AA870D" w14:textId="77777777" w:rsidR="001751C2" w:rsidRPr="001751C2" w:rsidRDefault="001751C2" w:rsidP="001751C2">
      <w:pPr>
        <w:numPr>
          <w:ilvl w:val="0"/>
          <w:numId w:val="62"/>
        </w:numPr>
        <w:spacing w:after="0" w:line="240" w:lineRule="auto"/>
        <w:jc w:val="both"/>
        <w:rPr>
          <w:rFonts w:ascii="Times New Roman" w:eastAsia="Batang" w:hAnsi="Times New Roman" w:cs="Times New Roman"/>
          <w:sz w:val="20"/>
          <w:szCs w:val="24"/>
          <w:lang w:val="en-GB" w:eastAsia="x-none"/>
        </w:rPr>
      </w:pPr>
      <w:r w:rsidRPr="001751C2">
        <w:rPr>
          <w:rFonts w:ascii="Times New Roman" w:eastAsia="Batang" w:hAnsi="Times New Roman" w:cs="Times New Roman"/>
          <w:sz w:val="20"/>
          <w:szCs w:val="24"/>
          <w:lang w:val="en-GB" w:eastAsia="x-none"/>
        </w:rPr>
        <w:t>Applies for eMBB</w:t>
      </w:r>
    </w:p>
    <w:p w14:paraId="7D6E4C95" w14:textId="77777777" w:rsidR="00DF5C13" w:rsidRDefault="00DF5C13" w:rsidP="001C2459">
      <w:pPr>
        <w:jc w:val="both"/>
        <w:rPr>
          <w:rFonts w:eastAsia="宋体"/>
          <w:bCs/>
          <w:szCs w:val="28"/>
          <w:lang w:eastAsia="en-US"/>
        </w:rPr>
      </w:pPr>
    </w:p>
    <w:p w14:paraId="52710ACA" w14:textId="608D50D0" w:rsidR="00F87047" w:rsidRPr="00AF5736" w:rsidRDefault="007A6C51" w:rsidP="007A6C51">
      <w:pPr>
        <w:keepNext/>
        <w:numPr>
          <w:ilvl w:val="1"/>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 xml:space="preserve"> </w:t>
      </w:r>
      <w:r w:rsidRPr="007A6C51">
        <w:rPr>
          <w:rFonts w:ascii="Times New Roman" w:eastAsia="宋体" w:hAnsi="Times New Roman" w:cs="Times New Roman"/>
          <w:b/>
          <w:bCs/>
          <w:sz w:val="28"/>
          <w:szCs w:val="28"/>
          <w:lang w:eastAsia="en-US"/>
        </w:rPr>
        <w:t>Multiple-PDCCH based multi-TRP/Panel DL transmission</w:t>
      </w:r>
    </w:p>
    <w:p w14:paraId="3C56A497" w14:textId="72914523" w:rsidR="007A6C51" w:rsidRPr="00113E1A" w:rsidRDefault="007A6C51" w:rsidP="001C2459">
      <w:pPr>
        <w:jc w:val="both"/>
        <w:rPr>
          <w:rFonts w:ascii="Times New Roman" w:eastAsia="Batang" w:hAnsi="Times New Roman" w:cs="Times New Roman"/>
          <w:b/>
          <w:lang w:eastAsia="x-none"/>
        </w:rPr>
      </w:pPr>
      <w:r w:rsidRPr="001C2459">
        <w:rPr>
          <w:rFonts w:ascii="Times New Roman" w:hAnsi="Times New Roman" w:cs="Times New Roman"/>
          <w:lang w:eastAsia="en-US"/>
        </w:rPr>
        <w:t>Here is the text proposal for offline discussion, based on our review, to represent major interest</w:t>
      </w:r>
      <w:r w:rsidR="001C2459">
        <w:rPr>
          <w:rFonts w:ascii="Times New Roman" w:hAnsi="Times New Roman" w:cs="Times New Roman"/>
          <w:lang w:eastAsia="en-US"/>
        </w:rPr>
        <w:t>s</w:t>
      </w:r>
      <w:r w:rsidRPr="001C2459">
        <w:rPr>
          <w:rFonts w:ascii="Times New Roman" w:hAnsi="Times New Roman" w:cs="Times New Roman"/>
          <w:lang w:eastAsia="en-US"/>
        </w:rPr>
        <w:t xml:space="preserve"> of proponents. </w:t>
      </w:r>
      <w:r w:rsidR="00DF5C13">
        <w:rPr>
          <w:rFonts w:ascii="Times New Roman" w:hAnsi="Times New Roman" w:cs="Times New Roman"/>
          <w:lang w:eastAsia="en-US"/>
        </w:rPr>
        <w:t xml:space="preserve"> Further details can check Section 4 for related summary of proposals based on tdoc submission. </w:t>
      </w:r>
    </w:p>
    <w:p w14:paraId="4D64D9EA" w14:textId="77777777" w:rsidR="00F478D5" w:rsidRDefault="00F478D5" w:rsidP="001C2459">
      <w:pPr>
        <w:spacing w:after="0"/>
        <w:jc w:val="both"/>
        <w:rPr>
          <w:rFonts w:ascii="Times New Roman" w:eastAsia="Batang" w:hAnsi="Times New Roman" w:cs="Times New Roman"/>
          <w:b/>
        </w:rPr>
      </w:pPr>
    </w:p>
    <w:p w14:paraId="03AB8863" w14:textId="77777777" w:rsidR="00F478D5" w:rsidRPr="001C2459" w:rsidRDefault="00F478D5" w:rsidP="00F478D5">
      <w:pPr>
        <w:spacing w:after="0"/>
        <w:jc w:val="both"/>
        <w:rPr>
          <w:rFonts w:ascii="Times New Roman" w:hAnsi="Times New Roman" w:cs="Times New Roman"/>
          <w:lang w:eastAsia="en-US"/>
        </w:rPr>
      </w:pPr>
      <w:r w:rsidRPr="001C2459">
        <w:rPr>
          <w:rFonts w:ascii="Times New Roman" w:eastAsia="Batang" w:hAnsi="Times New Roman" w:cs="Times New Roman"/>
          <w:b/>
        </w:rPr>
        <w:t xml:space="preserve">[Draft] </w:t>
      </w:r>
      <w:r>
        <w:rPr>
          <w:rFonts w:ascii="Times New Roman" w:eastAsia="Batang" w:hAnsi="Times New Roman" w:cs="Times New Roman"/>
          <w:b/>
        </w:rPr>
        <w:t xml:space="preserve">Offline </w:t>
      </w:r>
      <w:r w:rsidRPr="001C2459">
        <w:rPr>
          <w:rFonts w:ascii="Times New Roman" w:eastAsia="Batang" w:hAnsi="Times New Roman" w:cs="Times New Roman"/>
          <w:b/>
        </w:rPr>
        <w:t>Proposal 2 (FFS):</w:t>
      </w:r>
      <w:r w:rsidRPr="001C2459">
        <w:rPr>
          <w:rFonts w:ascii="Times New Roman" w:eastAsia="Batang" w:hAnsi="Times New Roman" w:cs="Times New Roman"/>
        </w:rPr>
        <w:t xml:space="preserve">  </w:t>
      </w:r>
      <w:r w:rsidRPr="001C2459">
        <w:rPr>
          <w:rFonts w:ascii="Times New Roman" w:hAnsi="Times New Roman" w:cs="Times New Roman"/>
          <w:lang w:eastAsia="en-US"/>
        </w:rPr>
        <w:t>For multiple-PDCCH based multi-TRP/panel DL</w:t>
      </w:r>
      <w:r>
        <w:rPr>
          <w:rFonts w:ascii="Times New Roman" w:hAnsi="Times New Roman" w:cs="Times New Roman"/>
          <w:lang w:eastAsia="en-US"/>
        </w:rPr>
        <w:t xml:space="preserve"> </w:t>
      </w:r>
      <w:r w:rsidRPr="001C2459">
        <w:rPr>
          <w:rFonts w:ascii="Times New Roman" w:hAnsi="Times New Roman" w:cs="Times New Roman"/>
          <w:lang w:eastAsia="en-US"/>
        </w:rPr>
        <w:t>transmission, at least following enhancement</w:t>
      </w:r>
      <w:r>
        <w:rPr>
          <w:rFonts w:ascii="Times New Roman" w:hAnsi="Times New Roman" w:cs="Times New Roman"/>
          <w:lang w:eastAsia="en-US"/>
        </w:rPr>
        <w:t>s</w:t>
      </w:r>
      <w:r w:rsidRPr="001C2459">
        <w:rPr>
          <w:rFonts w:ascii="Times New Roman" w:hAnsi="Times New Roman" w:cs="Times New Roman"/>
          <w:lang w:eastAsia="en-US"/>
        </w:rPr>
        <w:t xml:space="preserve"> can be considered</w:t>
      </w:r>
      <w:r>
        <w:rPr>
          <w:rFonts w:ascii="Times New Roman" w:hAnsi="Times New Roman" w:cs="Times New Roman"/>
          <w:lang w:eastAsia="en-US"/>
        </w:rPr>
        <w:t xml:space="preserve"> for eMBB</w:t>
      </w:r>
      <w:r w:rsidRPr="001C2459">
        <w:rPr>
          <w:rFonts w:ascii="Times New Roman" w:hAnsi="Times New Roman" w:cs="Times New Roman"/>
          <w:lang w:eastAsia="en-US"/>
        </w:rPr>
        <w:t xml:space="preserve">: </w:t>
      </w:r>
    </w:p>
    <w:p w14:paraId="669BFB67" w14:textId="77777777" w:rsidR="00F478D5" w:rsidRPr="001C2459" w:rsidRDefault="00F478D5" w:rsidP="00F478D5">
      <w:pPr>
        <w:pStyle w:val="ListParagraph"/>
        <w:numPr>
          <w:ilvl w:val="0"/>
          <w:numId w:val="57"/>
        </w:numPr>
        <w:jc w:val="both"/>
        <w:rPr>
          <w:rFonts w:ascii="Times New Roman" w:hAnsi="Times New Roman" w:cs="Times New Roman"/>
          <w:lang w:eastAsia="en-US"/>
        </w:rPr>
      </w:pPr>
      <w:r w:rsidRPr="001C2459">
        <w:rPr>
          <w:rFonts w:ascii="Times New Roman" w:hAnsi="Times New Roman" w:cs="Times New Roman"/>
          <w:lang w:eastAsia="en-US"/>
        </w:rPr>
        <w:t xml:space="preserve">Multiple PDCCH enhancements/restrictions, including following </w:t>
      </w:r>
    </w:p>
    <w:p w14:paraId="09089C87" w14:textId="77777777" w:rsidR="00F478D5" w:rsidRPr="001C2459" w:rsidRDefault="00F478D5" w:rsidP="00F478D5">
      <w:pPr>
        <w:pStyle w:val="ListParagraph"/>
        <w:numPr>
          <w:ilvl w:val="0"/>
          <w:numId w:val="58"/>
        </w:numPr>
        <w:jc w:val="both"/>
        <w:rPr>
          <w:rFonts w:ascii="Times New Roman" w:hAnsi="Times New Roman" w:cs="Times New Roman"/>
          <w:lang w:eastAsia="en-US"/>
        </w:rPr>
      </w:pPr>
      <w:r w:rsidRPr="001C2459">
        <w:rPr>
          <w:rFonts w:ascii="Times New Roman" w:hAnsi="Times New Roman" w:cs="Times New Roman"/>
          <w:lang w:eastAsia="en-US"/>
        </w:rPr>
        <w:t xml:space="preserve">#1: PDSCH scheduling restriction, e.g. </w:t>
      </w:r>
      <w:r>
        <w:rPr>
          <w:rFonts w:ascii="Times New Roman" w:hAnsi="Times New Roman" w:cs="Times New Roman"/>
          <w:lang w:eastAsia="en-US"/>
        </w:rPr>
        <w:t>the number</w:t>
      </w:r>
      <w:r w:rsidRPr="001C2459">
        <w:rPr>
          <w:rFonts w:ascii="Times New Roman" w:hAnsi="Times New Roman" w:cs="Times New Roman"/>
          <w:lang w:eastAsia="en-US"/>
        </w:rPr>
        <w:t xml:space="preserve"> of TRPs/panels used for simultaneous PDSCH transmission, PDSCH layers/CW per TRP, PDSCH overlapping at T/F domains</w:t>
      </w:r>
      <w:r w:rsidRPr="001C2459">
        <w:rPr>
          <w:rFonts w:ascii="Times New Roman" w:hAnsi="Times New Roman" w:cs="Times New Roman" w:hint="eastAsia"/>
        </w:rPr>
        <w:t>，</w:t>
      </w:r>
      <w:r w:rsidRPr="001C2459">
        <w:rPr>
          <w:rFonts w:ascii="Times New Roman" w:hAnsi="Times New Roman" w:cs="Times New Roman"/>
        </w:rPr>
        <w:t>PDSCH mapping type, time domain restriction, PDSCH scrambling</w:t>
      </w:r>
      <w:r w:rsidRPr="001C2459">
        <w:rPr>
          <w:rFonts w:ascii="Times New Roman" w:hAnsi="Times New Roman" w:cs="Times New Roman"/>
          <w:lang w:eastAsia="en-US"/>
        </w:rPr>
        <w:t xml:space="preserve"> </w:t>
      </w:r>
    </w:p>
    <w:p w14:paraId="2A698F0E" w14:textId="77777777" w:rsidR="00F478D5" w:rsidRPr="001C2459" w:rsidRDefault="00F478D5" w:rsidP="00F478D5">
      <w:pPr>
        <w:pStyle w:val="ListParagraph"/>
        <w:numPr>
          <w:ilvl w:val="0"/>
          <w:numId w:val="58"/>
        </w:numPr>
        <w:jc w:val="both"/>
        <w:rPr>
          <w:rFonts w:ascii="Times New Roman" w:hAnsi="Times New Roman" w:cs="Times New Roman"/>
          <w:lang w:eastAsia="en-US"/>
        </w:rPr>
      </w:pPr>
      <w:r w:rsidRPr="001C2459">
        <w:rPr>
          <w:rFonts w:ascii="Times New Roman" w:hAnsi="Times New Roman" w:cs="Times New Roman"/>
          <w:lang w:eastAsia="en-US"/>
        </w:rPr>
        <w:t xml:space="preserve">#2: Configurations and monitoring of multiple PDCCH, e.g. CORESET/search space/BD configurations and numbers of configurations, monitored DCI formats </w:t>
      </w:r>
    </w:p>
    <w:p w14:paraId="2EA1E5C7" w14:textId="77777777" w:rsidR="00F478D5" w:rsidRPr="001C2459" w:rsidRDefault="00F478D5" w:rsidP="00F478D5">
      <w:pPr>
        <w:pStyle w:val="ListParagraph"/>
        <w:numPr>
          <w:ilvl w:val="0"/>
          <w:numId w:val="58"/>
        </w:numPr>
        <w:jc w:val="both"/>
        <w:rPr>
          <w:rFonts w:ascii="Times New Roman" w:hAnsi="Times New Roman" w:cs="Times New Roman"/>
          <w:lang w:eastAsia="en-US"/>
        </w:rPr>
      </w:pPr>
      <w:r w:rsidRPr="001C2459">
        <w:rPr>
          <w:rFonts w:ascii="Times New Roman" w:hAnsi="Times New Roman" w:cs="Times New Roman"/>
          <w:lang w:eastAsia="en-US"/>
        </w:rPr>
        <w:t>#3: PDCCH/PDSCH processing/preparation timing for supporting multiple PDCCH</w:t>
      </w:r>
    </w:p>
    <w:p w14:paraId="13F8C708" w14:textId="77777777" w:rsidR="00F478D5" w:rsidRPr="001C2459" w:rsidRDefault="00F478D5" w:rsidP="00F478D5">
      <w:pPr>
        <w:pStyle w:val="ListParagraph"/>
        <w:numPr>
          <w:ilvl w:val="0"/>
          <w:numId w:val="57"/>
        </w:numPr>
        <w:jc w:val="both"/>
        <w:rPr>
          <w:rFonts w:ascii="Times New Roman" w:hAnsi="Times New Roman" w:cs="Times New Roman"/>
          <w:lang w:eastAsia="en-US"/>
        </w:rPr>
      </w:pPr>
      <w:r w:rsidRPr="001C2459">
        <w:rPr>
          <w:rFonts w:ascii="Times New Roman" w:hAnsi="Times New Roman" w:cs="Times New Roman"/>
          <w:lang w:eastAsia="en-US"/>
        </w:rPr>
        <w:t xml:space="preserve">UL control enhancement </w:t>
      </w:r>
    </w:p>
    <w:p w14:paraId="49F8392D" w14:textId="77777777" w:rsidR="00F478D5" w:rsidRPr="001C2459" w:rsidRDefault="00F478D5" w:rsidP="00F478D5">
      <w:pPr>
        <w:pStyle w:val="ListParagraph"/>
        <w:numPr>
          <w:ilvl w:val="0"/>
          <w:numId w:val="58"/>
        </w:numPr>
        <w:jc w:val="both"/>
        <w:rPr>
          <w:rFonts w:ascii="Times New Roman" w:hAnsi="Times New Roman" w:cs="Times New Roman"/>
          <w:lang w:eastAsia="en-US"/>
        </w:rPr>
      </w:pPr>
      <w:r w:rsidRPr="001C2459">
        <w:rPr>
          <w:rFonts w:ascii="Times New Roman" w:hAnsi="Times New Roman" w:cs="Times New Roman"/>
          <w:lang w:eastAsia="en-US"/>
        </w:rPr>
        <w:t>#4: UL ACK/NACK feedback for multiple TRP/panels, e.g. joint/separated A/N payload for PDSCH transmitted by different TRP</w:t>
      </w:r>
    </w:p>
    <w:p w14:paraId="52B640D3" w14:textId="77777777" w:rsidR="00F478D5" w:rsidRPr="00D56FF5" w:rsidRDefault="00F478D5" w:rsidP="00F478D5">
      <w:pPr>
        <w:pStyle w:val="ListParagraph"/>
        <w:numPr>
          <w:ilvl w:val="0"/>
          <w:numId w:val="58"/>
        </w:numPr>
        <w:jc w:val="both"/>
        <w:rPr>
          <w:lang w:eastAsia="en-US"/>
        </w:rPr>
      </w:pPr>
      <w:r w:rsidRPr="00D56FF5">
        <w:rPr>
          <w:rFonts w:ascii="Times New Roman" w:hAnsi="Times New Roman" w:cs="Times New Roman"/>
          <w:lang w:eastAsia="en-US"/>
        </w:rPr>
        <w:t>#5:  HARQ enhancement, e.g. whether/how to increase the maximal number of HARQ processes</w:t>
      </w:r>
    </w:p>
    <w:p w14:paraId="34E1B173" w14:textId="77777777" w:rsidR="00F478D5" w:rsidRPr="001C2459" w:rsidRDefault="00F478D5" w:rsidP="00F478D5">
      <w:pPr>
        <w:pStyle w:val="ListParagraph"/>
        <w:numPr>
          <w:ilvl w:val="0"/>
          <w:numId w:val="57"/>
        </w:numPr>
        <w:jc w:val="both"/>
        <w:rPr>
          <w:rFonts w:ascii="Times New Roman" w:eastAsia="宋体" w:hAnsi="Times New Roman" w:cs="Times New Roman"/>
          <w:bCs/>
          <w:lang w:eastAsia="en-US"/>
        </w:rPr>
      </w:pPr>
      <w:r w:rsidRPr="001C2459">
        <w:rPr>
          <w:rFonts w:ascii="Times New Roman" w:hAnsi="Times New Roman" w:cs="Times New Roman"/>
          <w:lang w:eastAsia="en-US"/>
        </w:rPr>
        <w:t>Other enhancement</w:t>
      </w:r>
      <w:r>
        <w:rPr>
          <w:rFonts w:ascii="Times New Roman" w:hAnsi="Times New Roman" w:cs="Times New Roman"/>
          <w:lang w:eastAsia="en-US"/>
        </w:rPr>
        <w:t>s</w:t>
      </w:r>
      <w:r w:rsidRPr="001C2459">
        <w:rPr>
          <w:rFonts w:ascii="Times New Roman" w:hAnsi="Times New Roman" w:cs="Times New Roman"/>
          <w:lang w:eastAsia="en-US"/>
        </w:rPr>
        <w:t xml:space="preserve"> are not excluded.</w:t>
      </w:r>
    </w:p>
    <w:p w14:paraId="3108D0A2" w14:textId="77777777" w:rsidR="00F478D5" w:rsidRDefault="00F478D5" w:rsidP="001C2459">
      <w:pPr>
        <w:spacing w:after="0"/>
        <w:jc w:val="both"/>
        <w:rPr>
          <w:rFonts w:ascii="Times New Roman" w:eastAsia="Batang" w:hAnsi="Times New Roman" w:cs="Times New Roman"/>
          <w:b/>
        </w:rPr>
      </w:pPr>
    </w:p>
    <w:p w14:paraId="566BE68A" w14:textId="0AF04571" w:rsidR="00113E1A" w:rsidRDefault="00113E1A" w:rsidP="00113E1A">
      <w:pPr>
        <w:autoSpaceDE w:val="0"/>
        <w:autoSpaceDN w:val="0"/>
        <w:adjustRightInd w:val="0"/>
        <w:snapToGrid w:val="0"/>
        <w:spacing w:before="60" w:after="0" w:line="240" w:lineRule="auto"/>
        <w:jc w:val="both"/>
        <w:rPr>
          <w:rFonts w:ascii="Times New Roman" w:eastAsia="宋体" w:hAnsi="Times New Roman" w:cs="Times New Roman"/>
        </w:rPr>
      </w:pPr>
      <w:r w:rsidRPr="00113E1A">
        <w:rPr>
          <w:rFonts w:ascii="Times New Roman" w:eastAsia="宋体" w:hAnsi="Times New Roman" w:cs="Times New Roman"/>
        </w:rPr>
        <w:t xml:space="preserve">Please comment </w:t>
      </w:r>
      <w:r w:rsidR="001C2459">
        <w:rPr>
          <w:rFonts w:ascii="Times New Roman" w:eastAsia="宋体" w:hAnsi="Times New Roman" w:cs="Times New Roman"/>
        </w:rPr>
        <w:t xml:space="preserve">the </w:t>
      </w:r>
      <w:r w:rsidRPr="00113E1A">
        <w:rPr>
          <w:rFonts w:ascii="Times New Roman" w:eastAsia="宋体" w:hAnsi="Times New Roman" w:cs="Times New Roman"/>
        </w:rPr>
        <w:t xml:space="preserve">necessity </w:t>
      </w:r>
      <w:r>
        <w:rPr>
          <w:rFonts w:ascii="Times New Roman" w:eastAsia="宋体" w:hAnsi="Times New Roman" w:cs="Times New Roman"/>
        </w:rPr>
        <w:t>and preferred changes. We will continue discussing</w:t>
      </w:r>
      <w:r w:rsidR="001C2459">
        <w:rPr>
          <w:rFonts w:ascii="Times New Roman" w:eastAsia="宋体" w:hAnsi="Times New Roman" w:cs="Times New Roman"/>
        </w:rPr>
        <w:t xml:space="preserve"> and consolidating this</w:t>
      </w:r>
      <w:r>
        <w:rPr>
          <w:rFonts w:ascii="Times New Roman" w:eastAsia="宋体" w:hAnsi="Times New Roman" w:cs="Times New Roman"/>
        </w:rPr>
        <w:t xml:space="preserve"> proposal by </w:t>
      </w:r>
      <w:r w:rsidRPr="00113E1A">
        <w:rPr>
          <w:rFonts w:ascii="Times New Roman" w:eastAsia="宋体" w:hAnsi="Times New Roman" w:cs="Times New Roman"/>
        </w:rPr>
        <w:t xml:space="preserve">offline:  </w:t>
      </w:r>
    </w:p>
    <w:p w14:paraId="3EA4B09B" w14:textId="77777777" w:rsidR="001C2459" w:rsidRPr="00113E1A" w:rsidRDefault="001C2459" w:rsidP="00113E1A">
      <w:pPr>
        <w:autoSpaceDE w:val="0"/>
        <w:autoSpaceDN w:val="0"/>
        <w:adjustRightInd w:val="0"/>
        <w:snapToGrid w:val="0"/>
        <w:spacing w:before="60" w:after="0" w:line="240" w:lineRule="auto"/>
        <w:jc w:val="both"/>
        <w:rPr>
          <w:rFonts w:ascii="Times New Roman" w:eastAsia="宋体" w:hAnsi="Times New Roman" w:cs="Times New Roman"/>
        </w:rPr>
      </w:pPr>
    </w:p>
    <w:tbl>
      <w:tblPr>
        <w:tblStyle w:val="TableGrid"/>
        <w:tblW w:w="0" w:type="auto"/>
        <w:tblLook w:val="04A0" w:firstRow="1" w:lastRow="0" w:firstColumn="1" w:lastColumn="0" w:noHBand="0" w:noVBand="1"/>
      </w:tblPr>
      <w:tblGrid>
        <w:gridCol w:w="1274"/>
        <w:gridCol w:w="7356"/>
      </w:tblGrid>
      <w:tr w:rsidR="00113E1A" w:rsidRPr="00113E1A" w14:paraId="1ABD90ED" w14:textId="77777777" w:rsidTr="00A21601">
        <w:tc>
          <w:tcPr>
            <w:tcW w:w="1274" w:type="dxa"/>
          </w:tcPr>
          <w:p w14:paraId="0478159A" w14:textId="77777777" w:rsidR="00113E1A" w:rsidRPr="00113E1A" w:rsidRDefault="00113E1A" w:rsidP="00B94C6B">
            <w:pPr>
              <w:autoSpaceDE w:val="0"/>
              <w:autoSpaceDN w:val="0"/>
              <w:adjustRightInd w:val="0"/>
              <w:snapToGrid w:val="0"/>
              <w:spacing w:before="60"/>
              <w:jc w:val="center"/>
              <w:rPr>
                <w:rFonts w:ascii="Times New Roman" w:eastAsia="宋体" w:hAnsi="Times New Roman" w:cs="Times New Roman"/>
              </w:rPr>
            </w:pPr>
            <w:r w:rsidRPr="00113E1A">
              <w:rPr>
                <w:rFonts w:ascii="Times New Roman" w:eastAsia="宋体" w:hAnsi="Times New Roman" w:cs="Times New Roman"/>
              </w:rPr>
              <w:t>Company</w:t>
            </w:r>
          </w:p>
        </w:tc>
        <w:tc>
          <w:tcPr>
            <w:tcW w:w="7356" w:type="dxa"/>
          </w:tcPr>
          <w:p w14:paraId="0DE163C7" w14:textId="77777777" w:rsidR="00113E1A" w:rsidRPr="00113E1A" w:rsidRDefault="00113E1A" w:rsidP="00B94C6B">
            <w:pPr>
              <w:autoSpaceDE w:val="0"/>
              <w:autoSpaceDN w:val="0"/>
              <w:adjustRightInd w:val="0"/>
              <w:snapToGrid w:val="0"/>
              <w:spacing w:before="60"/>
              <w:jc w:val="center"/>
              <w:rPr>
                <w:rFonts w:ascii="Times New Roman" w:eastAsia="宋体" w:hAnsi="Times New Roman" w:cs="Times New Roman"/>
              </w:rPr>
            </w:pPr>
            <w:r w:rsidRPr="00113E1A">
              <w:rPr>
                <w:rFonts w:ascii="Times New Roman" w:eastAsia="宋体" w:hAnsi="Times New Roman" w:cs="Times New Roman"/>
              </w:rPr>
              <w:t>Comments</w:t>
            </w:r>
          </w:p>
        </w:tc>
      </w:tr>
      <w:tr w:rsidR="00356742" w:rsidRPr="00113E1A" w14:paraId="6EE9DA24" w14:textId="77777777" w:rsidTr="00A21601">
        <w:tc>
          <w:tcPr>
            <w:tcW w:w="1274" w:type="dxa"/>
          </w:tcPr>
          <w:p w14:paraId="756DA072" w14:textId="41CBC324" w:rsidR="00356742" w:rsidRPr="00113E1A" w:rsidRDefault="00356742" w:rsidP="00356742">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QC</w:t>
            </w:r>
          </w:p>
        </w:tc>
        <w:tc>
          <w:tcPr>
            <w:tcW w:w="7356" w:type="dxa"/>
          </w:tcPr>
          <w:p w14:paraId="30353790" w14:textId="687EDF8F" w:rsidR="00025400" w:rsidRPr="00F478D5" w:rsidRDefault="00025400" w:rsidP="00356742">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On the first bullet, synchronization aspects need to be added. The assumptions on FTL/TTL operation at the UE side depends on how well two TRPs are synchronized.</w:t>
            </w:r>
            <w:r w:rsidR="001C52AD">
              <w:rPr>
                <w:rFonts w:ascii="Times New Roman" w:eastAsia="宋体" w:hAnsi="Times New Roman" w:cs="Times New Roman"/>
              </w:rPr>
              <w:t xml:space="preserve"> For the UE to be able to operate in the multi-TRP mode, the requirements for time/frequency synchronization should be clarified. This is applicable to both proposal 2 and proposal 3. Please note that backhaul latency </w:t>
            </w:r>
            <w:r w:rsidR="001C52AD" w:rsidRPr="00F478D5">
              <w:rPr>
                <w:rFonts w:ascii="Times New Roman" w:eastAsia="宋体" w:hAnsi="Times New Roman" w:cs="Times New Roman"/>
              </w:rPr>
              <w:t xml:space="preserve">assumptions is different from the synchronization assumptions   </w:t>
            </w:r>
          </w:p>
          <w:p w14:paraId="2A1ED44D" w14:textId="27118156" w:rsidR="001C52AD" w:rsidRPr="00F478D5" w:rsidRDefault="001C52AD" w:rsidP="00356742">
            <w:pPr>
              <w:autoSpaceDE w:val="0"/>
              <w:autoSpaceDN w:val="0"/>
              <w:adjustRightInd w:val="0"/>
              <w:snapToGrid w:val="0"/>
              <w:spacing w:before="60"/>
              <w:jc w:val="both"/>
              <w:rPr>
                <w:rFonts w:ascii="Times New Roman" w:eastAsia="宋体" w:hAnsi="Times New Roman" w:cs="Times New Roman"/>
              </w:rPr>
            </w:pPr>
            <w:r w:rsidRPr="00F478D5">
              <w:rPr>
                <w:rFonts w:ascii="Times New Roman" w:eastAsia="宋体" w:hAnsi="Times New Roman" w:cs="Times New Roman"/>
              </w:rPr>
              <w:t>Therefore, we propose to add the following for both proposal 2 and proposal 3:</w:t>
            </w:r>
          </w:p>
          <w:p w14:paraId="659B77E9" w14:textId="3549BBEE" w:rsidR="001C52AD" w:rsidRDefault="001C52AD" w:rsidP="00356742">
            <w:pPr>
              <w:autoSpaceDE w:val="0"/>
              <w:autoSpaceDN w:val="0"/>
              <w:adjustRightInd w:val="0"/>
              <w:snapToGrid w:val="0"/>
              <w:spacing w:before="60"/>
              <w:jc w:val="both"/>
              <w:rPr>
                <w:rFonts w:ascii="Times New Roman" w:eastAsia="宋体" w:hAnsi="Times New Roman" w:cs="Times New Roman"/>
              </w:rPr>
            </w:pPr>
            <w:r w:rsidRPr="00F478D5">
              <w:rPr>
                <w:rFonts w:ascii="Times New Roman" w:eastAsia="宋体" w:hAnsi="Times New Roman" w:cs="Times New Roman"/>
              </w:rPr>
              <w:t xml:space="preserve">Time/frequency synchronization assumptions </w:t>
            </w:r>
            <w:r w:rsidR="00B5054D" w:rsidRPr="00F478D5">
              <w:rPr>
                <w:rFonts w:ascii="Times New Roman" w:eastAsia="宋体" w:hAnsi="Times New Roman" w:cs="Times New Roman"/>
              </w:rPr>
              <w:t xml:space="preserve">between TRPs </w:t>
            </w:r>
            <w:r w:rsidRPr="00F478D5">
              <w:rPr>
                <w:rFonts w:ascii="Times New Roman" w:eastAsia="宋体" w:hAnsi="Times New Roman" w:cs="Times New Roman"/>
              </w:rPr>
              <w:t>should be clarified for multi-TRP</w:t>
            </w:r>
            <w:r w:rsidR="00B5054D" w:rsidRPr="00F478D5">
              <w:rPr>
                <w:rFonts w:ascii="Times New Roman" w:eastAsia="宋体" w:hAnsi="Times New Roman" w:cs="Times New Roman"/>
              </w:rPr>
              <w:t xml:space="preserve"> operation</w:t>
            </w:r>
          </w:p>
          <w:p w14:paraId="21471DCB" w14:textId="55AB85B4" w:rsidR="00356742" w:rsidRDefault="00356742" w:rsidP="00356742">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lastRenderedPageBreak/>
              <w:t xml:space="preserve">On UL control enhancement, one important aspect that is missing in the proposal is how to handle overlapped HARQ-ACK and PUSCH transmission from the same UE but to different TRPs. Should UE multiplexing HARQ-ACK on PUSCH although they are targeting different TPR or should UE transmit them simultaneously without multiplexing them? QC view is that, with non-ideal backhaul, HARQ-ACK should be transmitted in parallel with PUSCH without multiplexing on PUSCH. With ideal backhaul, it is OK to multiplex HARQ-ACK on PUSCH. But anyway, regardless which solution RAN1 takes, this open issue needs to be discussed/concluded to complete the UL design for M-TRP. </w:t>
            </w:r>
          </w:p>
          <w:p w14:paraId="404EAEF7" w14:textId="77777777" w:rsidR="00356742" w:rsidRDefault="00356742" w:rsidP="00356742">
            <w:pPr>
              <w:autoSpaceDE w:val="0"/>
              <w:autoSpaceDN w:val="0"/>
              <w:adjustRightInd w:val="0"/>
              <w:snapToGrid w:val="0"/>
              <w:spacing w:before="60"/>
              <w:jc w:val="both"/>
              <w:rPr>
                <w:rFonts w:ascii="Times New Roman" w:eastAsia="宋体" w:hAnsi="Times New Roman" w:cs="Times New Roman"/>
              </w:rPr>
            </w:pPr>
          </w:p>
          <w:p w14:paraId="259B18BE" w14:textId="77777777" w:rsidR="00356742" w:rsidRDefault="00356742" w:rsidP="00356742">
            <w:pPr>
              <w:autoSpaceDE w:val="0"/>
              <w:autoSpaceDN w:val="0"/>
              <w:adjustRightInd w:val="0"/>
              <w:snapToGrid w:val="0"/>
              <w:spacing w:before="60"/>
              <w:jc w:val="both"/>
              <w:rPr>
                <w:rFonts w:ascii="Times New Roman" w:eastAsia="宋体" w:hAnsi="Times New Roman" w:cs="Times New Roman"/>
              </w:rPr>
            </w:pPr>
          </w:p>
          <w:p w14:paraId="4A10F0CA" w14:textId="699EB7B1" w:rsidR="00356742" w:rsidRDefault="00356742" w:rsidP="00356742">
            <w:pPr>
              <w:autoSpaceDE w:val="0"/>
              <w:autoSpaceDN w:val="0"/>
              <w:adjustRightInd w:val="0"/>
              <w:snapToGrid w:val="0"/>
              <w:spacing w:before="60"/>
              <w:jc w:val="both"/>
              <w:rPr>
                <w:rFonts w:ascii="Times New Roman" w:eastAsia="宋体" w:hAnsi="Times New Roman" w:cs="Times New Roman"/>
              </w:rPr>
            </w:pPr>
            <w:r>
              <w:rPr>
                <w:bCs/>
                <w:iCs/>
                <w:noProof/>
                <w:szCs w:val="18"/>
              </w:rPr>
              <w:drawing>
                <wp:inline distT="0" distB="0" distL="0" distR="0" wp14:anchorId="08F9F811" wp14:editId="78AE53D4">
                  <wp:extent cx="4528868" cy="1830790"/>
                  <wp:effectExtent l="0" t="0" r="508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6501" cy="1837918"/>
                          </a:xfrm>
                          <a:prstGeom prst="rect">
                            <a:avLst/>
                          </a:prstGeom>
                          <a:noFill/>
                        </pic:spPr>
                      </pic:pic>
                    </a:graphicData>
                  </a:graphic>
                </wp:inline>
              </w:drawing>
            </w:r>
          </w:p>
          <w:p w14:paraId="06F23EF7" w14:textId="77777777" w:rsidR="00356742" w:rsidRDefault="00356742" w:rsidP="00356742">
            <w:pPr>
              <w:autoSpaceDE w:val="0"/>
              <w:autoSpaceDN w:val="0"/>
              <w:adjustRightInd w:val="0"/>
              <w:snapToGrid w:val="0"/>
              <w:spacing w:before="60"/>
              <w:jc w:val="both"/>
              <w:rPr>
                <w:rFonts w:ascii="Times New Roman" w:eastAsia="宋体" w:hAnsi="Times New Roman" w:cs="Times New Roman"/>
              </w:rPr>
            </w:pPr>
          </w:p>
          <w:p w14:paraId="16664B72" w14:textId="1FD6264E" w:rsidR="00356742" w:rsidRPr="00F478D5" w:rsidRDefault="00356742" w:rsidP="00356742">
            <w:pPr>
              <w:autoSpaceDE w:val="0"/>
              <w:autoSpaceDN w:val="0"/>
              <w:adjustRightInd w:val="0"/>
              <w:snapToGrid w:val="0"/>
              <w:spacing w:before="60"/>
              <w:jc w:val="both"/>
              <w:rPr>
                <w:rFonts w:ascii="Times New Roman" w:eastAsia="宋体" w:hAnsi="Times New Roman" w:cs="Times New Roman"/>
              </w:rPr>
            </w:pPr>
            <w:r w:rsidRPr="00F478D5">
              <w:rPr>
                <w:rFonts w:ascii="Times New Roman" w:eastAsia="宋体" w:hAnsi="Times New Roman" w:cs="Times New Roman"/>
              </w:rPr>
              <w:t xml:space="preserve">Therefore, we propose </w:t>
            </w:r>
            <w:r w:rsidR="001C52AD" w:rsidRPr="00F478D5">
              <w:rPr>
                <w:rFonts w:ascii="Times New Roman" w:eastAsia="宋体" w:hAnsi="Times New Roman" w:cs="Times New Roman"/>
              </w:rPr>
              <w:t xml:space="preserve">to </w:t>
            </w:r>
            <w:r w:rsidRPr="00F478D5">
              <w:rPr>
                <w:rFonts w:ascii="Times New Roman" w:eastAsia="宋体" w:hAnsi="Times New Roman" w:cs="Times New Roman"/>
              </w:rPr>
              <w:t>add the following under UL control enhancement:</w:t>
            </w:r>
          </w:p>
          <w:p w14:paraId="4C8019DD" w14:textId="77777777" w:rsidR="00356742" w:rsidRPr="00F478D5" w:rsidRDefault="00356742" w:rsidP="00356742">
            <w:pPr>
              <w:autoSpaceDE w:val="0"/>
              <w:autoSpaceDN w:val="0"/>
              <w:adjustRightInd w:val="0"/>
              <w:snapToGrid w:val="0"/>
              <w:spacing w:before="60"/>
              <w:jc w:val="both"/>
              <w:rPr>
                <w:rFonts w:ascii="Times New Roman" w:eastAsia="宋体" w:hAnsi="Times New Roman" w:cs="Times New Roman"/>
              </w:rPr>
            </w:pPr>
            <w:r w:rsidRPr="00F478D5">
              <w:rPr>
                <w:rFonts w:ascii="Times New Roman" w:eastAsia="宋体" w:hAnsi="Times New Roman" w:cs="Times New Roman"/>
              </w:rPr>
              <w:t>#6: study how to handle overlapped (in time domain) intra-UE HARQ-ACK and PUSCH transmissions to different TRPs</w:t>
            </w:r>
          </w:p>
          <w:p w14:paraId="33085D4A" w14:textId="77777777" w:rsidR="00906FB0" w:rsidRPr="00F478D5" w:rsidRDefault="00906FB0" w:rsidP="00356742">
            <w:pPr>
              <w:autoSpaceDE w:val="0"/>
              <w:autoSpaceDN w:val="0"/>
              <w:adjustRightInd w:val="0"/>
              <w:snapToGrid w:val="0"/>
              <w:spacing w:before="60"/>
              <w:jc w:val="both"/>
              <w:rPr>
                <w:rFonts w:ascii="Times New Roman" w:eastAsia="宋体" w:hAnsi="Times New Roman" w:cs="Times New Roman"/>
              </w:rPr>
            </w:pPr>
            <w:r w:rsidRPr="00F478D5">
              <w:rPr>
                <w:rFonts w:ascii="Times New Roman" w:eastAsia="宋体" w:hAnsi="Times New Roman" w:cs="Times New Roman"/>
              </w:rPr>
              <w:t>Under UL control enhancements, the transmission of CSI report could face similar issues as HARQ-A feedback in the case of non-ideal BH.</w:t>
            </w:r>
          </w:p>
          <w:p w14:paraId="65F71CED" w14:textId="77777777" w:rsidR="00906FB0" w:rsidRPr="00F478D5" w:rsidRDefault="00906FB0" w:rsidP="00356742">
            <w:pPr>
              <w:autoSpaceDE w:val="0"/>
              <w:autoSpaceDN w:val="0"/>
              <w:adjustRightInd w:val="0"/>
              <w:snapToGrid w:val="0"/>
              <w:spacing w:before="60"/>
              <w:jc w:val="both"/>
              <w:rPr>
                <w:rFonts w:ascii="Times New Roman" w:eastAsia="宋体" w:hAnsi="Times New Roman" w:cs="Times New Roman"/>
              </w:rPr>
            </w:pPr>
            <w:r w:rsidRPr="00F478D5">
              <w:rPr>
                <w:rFonts w:ascii="Times New Roman" w:eastAsia="宋体" w:hAnsi="Times New Roman" w:cs="Times New Roman"/>
              </w:rPr>
              <w:t>Therefore, we propose to add the following under UL control enhancement:</w:t>
            </w:r>
          </w:p>
          <w:p w14:paraId="09B13924" w14:textId="27262CDE" w:rsidR="00906FB0" w:rsidRPr="00113E1A" w:rsidRDefault="00906FB0" w:rsidP="00356742">
            <w:pPr>
              <w:autoSpaceDE w:val="0"/>
              <w:autoSpaceDN w:val="0"/>
              <w:adjustRightInd w:val="0"/>
              <w:snapToGrid w:val="0"/>
              <w:spacing w:before="60"/>
              <w:jc w:val="both"/>
              <w:rPr>
                <w:rFonts w:ascii="Times New Roman" w:eastAsia="宋体" w:hAnsi="Times New Roman" w:cs="Times New Roman"/>
              </w:rPr>
            </w:pPr>
            <w:r w:rsidRPr="00F478D5">
              <w:rPr>
                <w:rFonts w:ascii="Times New Roman" w:eastAsia="宋体" w:hAnsi="Times New Roman" w:cs="Times New Roman"/>
              </w:rPr>
              <w:t>#7</w:t>
            </w:r>
            <w:r w:rsidR="00AA1E25" w:rsidRPr="00F478D5">
              <w:rPr>
                <w:rFonts w:ascii="Times New Roman" w:eastAsia="宋体" w:hAnsi="Times New Roman" w:cs="Times New Roman"/>
              </w:rPr>
              <w:t xml:space="preserve"> CSI enhancements, e.g. </w:t>
            </w:r>
            <w:r w:rsidR="00BB563A" w:rsidRPr="00F478D5">
              <w:rPr>
                <w:rFonts w:ascii="Times New Roman" w:eastAsia="宋体" w:hAnsi="Times New Roman" w:cs="Times New Roman"/>
              </w:rPr>
              <w:t>processing/</w:t>
            </w:r>
            <w:r w:rsidR="00AA1E25" w:rsidRPr="00F478D5">
              <w:rPr>
                <w:rFonts w:ascii="Times New Roman" w:eastAsia="宋体" w:hAnsi="Times New Roman" w:cs="Times New Roman"/>
              </w:rPr>
              <w:t>reporting/multiplexing aspects</w:t>
            </w:r>
          </w:p>
        </w:tc>
      </w:tr>
      <w:tr w:rsidR="00393C32" w:rsidRPr="00113E1A" w14:paraId="6779912D" w14:textId="77777777" w:rsidTr="00A21601">
        <w:tc>
          <w:tcPr>
            <w:tcW w:w="1274" w:type="dxa"/>
          </w:tcPr>
          <w:p w14:paraId="1C627C89" w14:textId="490A33E3" w:rsidR="00393C32" w:rsidRPr="00113E1A" w:rsidRDefault="00393C32" w:rsidP="00393C32">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lastRenderedPageBreak/>
              <w:t>Panasonic</w:t>
            </w:r>
          </w:p>
        </w:tc>
        <w:tc>
          <w:tcPr>
            <w:tcW w:w="7356" w:type="dxa"/>
          </w:tcPr>
          <w:p w14:paraId="09504527" w14:textId="2775714B" w:rsidR="00393C32" w:rsidRPr="00113E1A" w:rsidRDefault="00393C32" w:rsidP="00393C32">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We agree with this proposal, but with following modification. In our view, there is no need for any enhancements related to UL ACK/NACK (#4) feedback for multiple PDCCH multi-TRP for eMBB. This enhancement should be considered only for URLLC.</w:t>
            </w:r>
          </w:p>
        </w:tc>
      </w:tr>
      <w:tr w:rsidR="00393C32" w:rsidRPr="00113E1A" w14:paraId="3D5143CD" w14:textId="77777777" w:rsidTr="00A21601">
        <w:tc>
          <w:tcPr>
            <w:tcW w:w="1274" w:type="dxa"/>
          </w:tcPr>
          <w:p w14:paraId="3DC36B67" w14:textId="2E81F986" w:rsidR="00393C32" w:rsidRPr="008051EA" w:rsidRDefault="001F1AAB" w:rsidP="00393C32">
            <w:pPr>
              <w:autoSpaceDE w:val="0"/>
              <w:autoSpaceDN w:val="0"/>
              <w:adjustRightInd w:val="0"/>
              <w:snapToGrid w:val="0"/>
              <w:spacing w:before="60" w:after="160" w:line="259"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56" w:type="dxa"/>
          </w:tcPr>
          <w:p w14:paraId="0CFC1228" w14:textId="2B5A34BA" w:rsidR="00393C32" w:rsidRPr="001F1AAB" w:rsidRDefault="009F45B5" w:rsidP="009F45B5">
            <w:pPr>
              <w:autoSpaceDE w:val="0"/>
              <w:autoSpaceDN w:val="0"/>
              <w:adjustRightInd w:val="0"/>
              <w:snapToGrid w:val="0"/>
              <w:spacing w:before="60"/>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Regarding Panasonic</w:t>
            </w:r>
            <w:r>
              <w:rPr>
                <w:rFonts w:ascii="Times New Roman" w:eastAsia="Malgun Gothic" w:hAnsi="Times New Roman" w:cs="Times New Roman"/>
                <w:lang w:eastAsia="ko-KR"/>
              </w:rPr>
              <w:t>’</w:t>
            </w:r>
            <w:r>
              <w:rPr>
                <w:rFonts w:ascii="Times New Roman" w:eastAsia="Malgun Gothic" w:hAnsi="Times New Roman" w:cs="Times New Roman" w:hint="eastAsia"/>
                <w:lang w:eastAsia="ko-KR"/>
              </w:rPr>
              <w:t>s comments, w</w:t>
            </w:r>
            <w:r w:rsidR="001F1AAB">
              <w:rPr>
                <w:rFonts w:ascii="Times New Roman" w:eastAsia="Malgun Gothic" w:hAnsi="Times New Roman" w:cs="Times New Roman" w:hint="eastAsia"/>
                <w:lang w:eastAsia="ko-KR"/>
              </w:rPr>
              <w:t xml:space="preserve">e disagree to remove issue #4 (UL ACK/NACK  feedback). We need to discuss </w:t>
            </w:r>
            <w:r>
              <w:rPr>
                <w:rFonts w:ascii="Times New Roman" w:eastAsia="Malgun Gothic" w:hAnsi="Times New Roman" w:cs="Times New Roman" w:hint="eastAsia"/>
                <w:lang w:eastAsia="ko-KR"/>
              </w:rPr>
              <w:t xml:space="preserve">which one will be the baseline among </w:t>
            </w:r>
            <w:r w:rsidRPr="009F45B5">
              <w:rPr>
                <w:rFonts w:ascii="Times New Roman" w:eastAsia="Malgun Gothic" w:hAnsi="Times New Roman" w:cs="Times New Roman"/>
                <w:lang w:eastAsia="ko-KR"/>
              </w:rPr>
              <w:t>joint/separated A/N</w:t>
            </w:r>
            <w:r>
              <w:rPr>
                <w:rFonts w:ascii="Times New Roman" w:eastAsia="Malgun Gothic" w:hAnsi="Times New Roman" w:cs="Times New Roman" w:hint="eastAsia"/>
                <w:lang w:eastAsia="ko-KR"/>
              </w:rPr>
              <w:t xml:space="preserve"> reporting at least.</w:t>
            </w:r>
          </w:p>
        </w:tc>
      </w:tr>
      <w:tr w:rsidR="00977360" w14:paraId="4B46717E" w14:textId="77777777" w:rsidTr="00A21601">
        <w:tc>
          <w:tcPr>
            <w:tcW w:w="1274" w:type="dxa"/>
            <w:hideMark/>
          </w:tcPr>
          <w:p w14:paraId="72D5735F" w14:textId="77777777" w:rsidR="00977360" w:rsidRDefault="00977360">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LGE</w:t>
            </w:r>
          </w:p>
        </w:tc>
        <w:tc>
          <w:tcPr>
            <w:tcW w:w="7356" w:type="dxa"/>
          </w:tcPr>
          <w:p w14:paraId="01B7F9D4" w14:textId="77777777" w:rsidR="00977360" w:rsidRDefault="00977360">
            <w:pPr>
              <w:jc w:val="both"/>
              <w:rPr>
                <w:rFonts w:ascii="Times New Roman" w:eastAsia="Malgun Gothic" w:hAnsi="Times New Roman" w:cs="Times New Roman"/>
                <w:lang w:eastAsia="ko-KR"/>
              </w:rPr>
            </w:pPr>
            <w:r>
              <w:rPr>
                <w:rFonts w:ascii="Times New Roman" w:eastAsia="Malgun Gothic" w:hAnsi="Times New Roman"/>
                <w:lang w:eastAsia="ko-KR"/>
              </w:rPr>
              <w:t xml:space="preserve">In case of </w:t>
            </w:r>
            <w:r>
              <w:rPr>
                <w:rFonts w:ascii="Times New Roman" w:eastAsia="Malgun Gothic" w:hAnsi="Times New Roman" w:cs="Times New Roman"/>
                <w:lang w:eastAsia="ko-KR"/>
              </w:rPr>
              <w:t xml:space="preserve">partially overlapped PDSCHs, interference characteristic is different for overlapped RBs and for non-overlapped RBs. As a result, it has a potential impact on PDSCH RE mapping, and </w:t>
            </w:r>
            <w:r>
              <w:rPr>
                <w:rFonts w:ascii="Times New Roman" w:hAnsi="Times New Roman"/>
              </w:rPr>
              <w:t xml:space="preserve">optimal MCS/ rank </w:t>
            </w:r>
            <w:r>
              <w:rPr>
                <w:rFonts w:ascii="Times New Roman" w:eastAsia="Malgun Gothic" w:hAnsi="Times New Roman" w:cs="Times New Roman"/>
                <w:lang w:eastAsia="ko-KR"/>
              </w:rPr>
              <w:t>for overlapped RBs and that for non-overlapped RBs can be different. Detail explanation can be found in [6]. So, we propose to add the following:</w:t>
            </w:r>
          </w:p>
          <w:p w14:paraId="09F7E64D" w14:textId="77777777" w:rsidR="00977360" w:rsidRDefault="00977360" w:rsidP="00977360">
            <w:pPr>
              <w:pStyle w:val="ListParagraph"/>
              <w:numPr>
                <w:ilvl w:val="0"/>
                <w:numId w:val="60"/>
              </w:numPr>
              <w:jc w:val="both"/>
              <w:rPr>
                <w:rFonts w:ascii="Times New Roman" w:hAnsi="Times New Roman" w:cs="Times New Roman"/>
                <w:lang w:eastAsia="en-US"/>
              </w:rPr>
            </w:pPr>
            <w:r>
              <w:rPr>
                <w:rFonts w:ascii="Times New Roman" w:eastAsia="Malgun Gothic" w:hAnsi="Times New Roman" w:cs="Times New Roman"/>
                <w:lang w:eastAsia="ko-KR"/>
              </w:rPr>
              <w:t>#1-1: potential impacts of partially overlapped PDSCHs, e.g. separate MCS/rank determination for overlapped RBs and for non-overlapped RBs, and PDSCH RE mapping.</w:t>
            </w:r>
          </w:p>
          <w:p w14:paraId="064AD8DE" w14:textId="77777777" w:rsidR="00977360" w:rsidRDefault="00977360">
            <w:pPr>
              <w:jc w:val="both"/>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Several companies consider hierarchical two level DCI in which two DCI have an inter-dependency. So, we propose to add the following in</w:t>
            </w:r>
            <w:r>
              <w:rPr>
                <w:rFonts w:ascii="Times New Roman" w:hAnsi="Times New Roman" w:cs="Times New Roman"/>
                <w:lang w:eastAsia="en-US"/>
              </w:rPr>
              <w:t xml:space="preserve"> </w:t>
            </w:r>
            <w:r>
              <w:rPr>
                <w:rFonts w:ascii="Times New Roman" w:eastAsia="Malgun Gothic" w:hAnsi="Times New Roman" w:cs="Times New Roman"/>
                <w:lang w:eastAsia="ko-KR"/>
              </w:rPr>
              <w:t>m</w:t>
            </w:r>
            <w:r>
              <w:rPr>
                <w:rFonts w:ascii="Times New Roman" w:hAnsi="Times New Roman" w:cs="Times New Roman"/>
                <w:lang w:eastAsia="en-US"/>
              </w:rPr>
              <w:t>ultiple PDCCH enhancements</w:t>
            </w:r>
            <w:r>
              <w:rPr>
                <w:rFonts w:ascii="Times New Roman" w:eastAsia="Malgun Gothic" w:hAnsi="Times New Roman" w:cs="Times New Roman"/>
                <w:lang w:eastAsia="ko-KR"/>
              </w:rPr>
              <w:t xml:space="preserve"> bullet point:</w:t>
            </w:r>
          </w:p>
          <w:p w14:paraId="006E6C4C" w14:textId="77777777" w:rsidR="00977360" w:rsidRDefault="00977360" w:rsidP="00977360">
            <w:pPr>
              <w:pStyle w:val="ListParagraph"/>
              <w:numPr>
                <w:ilvl w:val="0"/>
                <w:numId w:val="60"/>
              </w:numPr>
              <w:jc w:val="both"/>
              <w:rPr>
                <w:rFonts w:ascii="Times New Roman" w:hAnsi="Times New Roman" w:cs="Times New Roman"/>
                <w:lang w:eastAsia="en-US"/>
              </w:rPr>
            </w:pPr>
            <w:r>
              <w:rPr>
                <w:rFonts w:ascii="Times New Roman" w:eastAsia="Malgun Gothic" w:hAnsi="Times New Roman" w:cs="Times New Roman"/>
                <w:lang w:eastAsia="ko-KR"/>
              </w:rPr>
              <w:t>#4: Hierarchical two level DCI in which two DCIs have an inter-dependency.</w:t>
            </w:r>
          </w:p>
          <w:p w14:paraId="273D57E9" w14:textId="77777777" w:rsidR="00977360" w:rsidRDefault="00977360">
            <w:pPr>
              <w:jc w:val="both"/>
              <w:rPr>
                <w:rFonts w:ascii="Times New Roman" w:eastAsia="Malgun Gothic" w:hAnsi="Times New Roman" w:cs="Times New Roman"/>
                <w:lang w:eastAsia="ko-KR"/>
              </w:rPr>
            </w:pPr>
            <w:r>
              <w:rPr>
                <w:rFonts w:ascii="Times New Roman" w:eastAsia="Malgun Gothic" w:hAnsi="Times New Roman" w:cs="Times New Roman"/>
                <w:lang w:eastAsia="ko-KR"/>
              </w:rPr>
              <w:t>We propose to add CSI enhancement under UCI enhancement bullet point.</w:t>
            </w:r>
          </w:p>
          <w:p w14:paraId="77625056" w14:textId="77777777" w:rsidR="00977360" w:rsidRDefault="00977360">
            <w:pPr>
              <w:jc w:val="both"/>
              <w:rPr>
                <w:rFonts w:ascii="Times New Roman" w:eastAsia="Malgun Gothic" w:hAnsi="Times New Roman" w:cs="Times New Roman"/>
                <w:lang w:eastAsia="ko-KR"/>
              </w:rPr>
            </w:pPr>
            <w:r>
              <w:rPr>
                <w:rFonts w:ascii="Times New Roman" w:eastAsia="Malgun Gothic" w:hAnsi="Times New Roman" w:cs="Times New Roman"/>
                <w:lang w:eastAsia="ko-KR"/>
              </w:rPr>
              <w:t>If each TRP has its own scheduler and coordinates with another TRP for NCJT it causes RAN3 impact. We propose to add the following bullet.</w:t>
            </w:r>
          </w:p>
          <w:p w14:paraId="11B0F35F" w14:textId="77777777" w:rsidR="00977360" w:rsidRDefault="00977360" w:rsidP="00977360">
            <w:pPr>
              <w:pStyle w:val="ListParagraph"/>
              <w:numPr>
                <w:ilvl w:val="0"/>
                <w:numId w:val="60"/>
              </w:numPr>
              <w:jc w:val="both"/>
              <w:rPr>
                <w:rFonts w:ascii="Times New Roman" w:hAnsi="Times New Roman" w:cs="Times New Roman"/>
                <w:lang w:eastAsia="en-US"/>
              </w:rPr>
            </w:pPr>
            <w:r>
              <w:rPr>
                <w:rFonts w:ascii="Times New Roman" w:eastAsia="Malgun Gothic" w:hAnsi="Times New Roman" w:cs="Times New Roman"/>
                <w:lang w:eastAsia="ko-KR"/>
              </w:rPr>
              <w:t>Potential RAN3 impact on inter-TRP coordination, e.g., coordination on PDCCH/PDSCH time/frequency location, MCS coordination, rank coordination, etc.</w:t>
            </w:r>
          </w:p>
          <w:p w14:paraId="4C754E37" w14:textId="77777777" w:rsidR="00977360" w:rsidRDefault="00977360">
            <w:pPr>
              <w:autoSpaceDE w:val="0"/>
              <w:autoSpaceDN w:val="0"/>
              <w:adjustRightInd w:val="0"/>
              <w:snapToGrid w:val="0"/>
              <w:spacing w:before="60"/>
              <w:jc w:val="both"/>
              <w:rPr>
                <w:rFonts w:ascii="Times New Roman" w:eastAsia="宋体" w:hAnsi="Times New Roman" w:cs="Times New Roman"/>
              </w:rPr>
            </w:pPr>
          </w:p>
        </w:tc>
      </w:tr>
      <w:tr w:rsidR="00A76F0D" w:rsidRPr="00113E1A" w14:paraId="702B6357" w14:textId="77777777" w:rsidTr="00A21601">
        <w:tc>
          <w:tcPr>
            <w:tcW w:w="1274" w:type="dxa"/>
          </w:tcPr>
          <w:p w14:paraId="43CB62DD" w14:textId="77777777" w:rsidR="00A76F0D" w:rsidRPr="00113E1A" w:rsidRDefault="00A76F0D" w:rsidP="00E92699">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lastRenderedPageBreak/>
              <w:t>CATT</w:t>
            </w:r>
          </w:p>
        </w:tc>
        <w:tc>
          <w:tcPr>
            <w:tcW w:w="7356" w:type="dxa"/>
          </w:tcPr>
          <w:p w14:paraId="6C9C9292" w14:textId="77777777" w:rsidR="00A76F0D" w:rsidRDefault="00A76F0D" w:rsidP="00E92699">
            <w:pPr>
              <w:autoSpaceDE w:val="0"/>
              <w:autoSpaceDN w:val="0"/>
              <w:adjustRightInd w:val="0"/>
              <w:snapToGrid w:val="0"/>
              <w:spacing w:before="60"/>
              <w:jc w:val="both"/>
            </w:pPr>
            <w:r>
              <w:t>Regarding issue#1: we suggest that no more than 2 PDSCHs can be transmitted simultaneously. Meanwhile, no restriction on resource allocation should be introduced for multi-PDCCH based transmission. In addition, we don’t see the need for using different scrambling for different PDSCHs.</w:t>
            </w:r>
          </w:p>
          <w:p w14:paraId="4DAFE685" w14:textId="77777777" w:rsidR="00A76F0D" w:rsidRPr="00113E1A" w:rsidRDefault="00A76F0D" w:rsidP="00E92699">
            <w:pPr>
              <w:autoSpaceDE w:val="0"/>
              <w:autoSpaceDN w:val="0"/>
              <w:adjustRightInd w:val="0"/>
              <w:snapToGrid w:val="0"/>
              <w:spacing w:before="60"/>
              <w:jc w:val="both"/>
              <w:rPr>
                <w:rFonts w:ascii="Times New Roman" w:eastAsia="宋体" w:hAnsi="Times New Roman" w:cs="Times New Roman"/>
              </w:rPr>
            </w:pPr>
            <w:r>
              <w:t>Regarding issue#2: the detection complexity of multiple PDCCHs should be comparable to the case with 2CCs.</w:t>
            </w:r>
          </w:p>
        </w:tc>
      </w:tr>
      <w:tr w:rsidR="00A76F0D" w14:paraId="5C3AA9A4" w14:textId="77777777" w:rsidTr="00A21601">
        <w:tc>
          <w:tcPr>
            <w:tcW w:w="1274" w:type="dxa"/>
          </w:tcPr>
          <w:p w14:paraId="1220F361" w14:textId="3A2A162D" w:rsidR="00A76F0D" w:rsidRDefault="00656364">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Intel</w:t>
            </w:r>
          </w:p>
        </w:tc>
        <w:tc>
          <w:tcPr>
            <w:tcW w:w="7356" w:type="dxa"/>
          </w:tcPr>
          <w:p w14:paraId="15258A63" w14:textId="2F454670" w:rsidR="00A76F0D" w:rsidRDefault="00656364">
            <w:pPr>
              <w:jc w:val="both"/>
              <w:rPr>
                <w:rFonts w:ascii="Times New Roman" w:eastAsia="Malgun Gothic" w:hAnsi="Times New Roman"/>
                <w:lang w:eastAsia="ko-KR"/>
              </w:rPr>
            </w:pPr>
            <w:r w:rsidRPr="00763CE7">
              <w:rPr>
                <w:rFonts w:ascii="Times New Roman" w:eastAsia="宋体" w:hAnsi="Times New Roman" w:cs="Times New Roman"/>
              </w:rPr>
              <w:t xml:space="preserve">On proposal-1#2, we think RAN1 should discuss how to scale the CORESET/BD/CCE limitation to multi-DCI reception (we don’t think a linear scaling is automatically agreeable). So we would like to add “scaling of CORESET/BD/CCE limitation for multi-TRP reception”. For proposal -1#3 we propose to add CSI processing/timing as well. We would also like to note that a </w:t>
            </w:r>
            <w:r w:rsidRPr="00763CE7">
              <w:rPr>
                <w:rFonts w:ascii="Times New Roman" w:hAnsi="Times New Roman" w:cs="Times New Roman"/>
              </w:rPr>
              <w:t xml:space="preserve">single FFT window implementation in the downlink Rx chain </w:t>
            </w:r>
            <w:r>
              <w:rPr>
                <w:rFonts w:ascii="Times New Roman" w:hAnsi="Times New Roman" w:cs="Times New Roman"/>
              </w:rPr>
              <w:t>is assumed as</w:t>
            </w:r>
            <w:r w:rsidRPr="00763CE7">
              <w:rPr>
                <w:rFonts w:ascii="Times New Roman" w:hAnsi="Times New Roman" w:cs="Times New Roman"/>
              </w:rPr>
              <w:t xml:space="preserve"> a baseline UE implementation</w:t>
            </w:r>
            <w:r>
              <w:rPr>
                <w:rFonts w:ascii="Times New Roman" w:hAnsi="Times New Roman" w:cs="Times New Roman"/>
              </w:rPr>
              <w:t xml:space="preserve"> </w:t>
            </w:r>
            <w:r w:rsidR="00025CD4">
              <w:rPr>
                <w:rFonts w:ascii="Times New Roman" w:hAnsi="Times New Roman" w:cs="Times New Roman"/>
              </w:rPr>
              <w:t xml:space="preserve">similar to LTE </w:t>
            </w:r>
            <w:r>
              <w:rPr>
                <w:rFonts w:ascii="Times New Roman" w:hAnsi="Times New Roman" w:cs="Times New Roman"/>
              </w:rPr>
              <w:t xml:space="preserve">– this aspect was discussed in detail in </w:t>
            </w:r>
            <w:r w:rsidRPr="00763CE7">
              <w:rPr>
                <w:rFonts w:ascii="Times New Roman" w:hAnsi="Times New Roman" w:cs="Times New Roman"/>
              </w:rPr>
              <w:t>R1-1810790</w:t>
            </w:r>
            <w:r>
              <w:rPr>
                <w:rFonts w:ascii="Times New Roman" w:hAnsi="Times New Roman" w:cs="Times New Roman"/>
              </w:rPr>
              <w:t>.</w:t>
            </w:r>
          </w:p>
        </w:tc>
      </w:tr>
      <w:tr w:rsidR="00E92699" w14:paraId="2F05B8DF" w14:textId="77777777" w:rsidTr="00A21601">
        <w:tc>
          <w:tcPr>
            <w:tcW w:w="1274" w:type="dxa"/>
          </w:tcPr>
          <w:p w14:paraId="4AA53963" w14:textId="099202C8" w:rsidR="00E92699" w:rsidRDefault="00E92699">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hint="eastAsia"/>
              </w:rPr>
              <w:t>OPPO</w:t>
            </w:r>
          </w:p>
        </w:tc>
        <w:tc>
          <w:tcPr>
            <w:tcW w:w="7356" w:type="dxa"/>
          </w:tcPr>
          <w:p w14:paraId="3F976B8C" w14:textId="400E97AE" w:rsidR="00E92699" w:rsidRPr="00763CE7" w:rsidRDefault="00E92699" w:rsidP="00E92699">
            <w:pPr>
              <w:jc w:val="both"/>
              <w:rPr>
                <w:rFonts w:ascii="Times New Roman" w:eastAsia="宋体" w:hAnsi="Times New Roman" w:cs="Times New Roman"/>
              </w:rPr>
            </w:pPr>
            <w:r>
              <w:rPr>
                <w:rFonts w:ascii="Times New Roman" w:eastAsia="宋体" w:hAnsi="Times New Roman" w:cs="Times New Roman" w:hint="eastAsia"/>
              </w:rPr>
              <w:t xml:space="preserve">For #2, we agree with Intel that </w:t>
            </w:r>
            <w:r w:rsidRPr="00763CE7">
              <w:rPr>
                <w:rFonts w:ascii="Times New Roman" w:eastAsia="宋体" w:hAnsi="Times New Roman" w:cs="Times New Roman"/>
              </w:rPr>
              <w:t xml:space="preserve">CORESET/BD/CCE </w:t>
            </w:r>
            <w:r>
              <w:rPr>
                <w:rFonts w:ascii="Times New Roman" w:eastAsia="宋体" w:hAnsi="Times New Roman" w:cs="Times New Roman" w:hint="eastAsia"/>
              </w:rPr>
              <w:t xml:space="preserve">detection </w:t>
            </w:r>
            <w:r w:rsidRPr="00763CE7">
              <w:rPr>
                <w:rFonts w:ascii="Times New Roman" w:eastAsia="宋体" w:hAnsi="Times New Roman" w:cs="Times New Roman"/>
              </w:rPr>
              <w:t>limitation</w:t>
            </w:r>
            <w:r>
              <w:rPr>
                <w:rFonts w:ascii="Times New Roman" w:eastAsia="宋体" w:hAnsi="Times New Roman" w:cs="Times New Roman" w:hint="eastAsia"/>
              </w:rPr>
              <w:t xml:space="preserve"> is important and it is not expected that the complexity is linearly </w:t>
            </w:r>
            <w:r>
              <w:rPr>
                <w:rFonts w:ascii="Times New Roman" w:eastAsia="宋体" w:hAnsi="Times New Roman" w:cs="Times New Roman"/>
              </w:rPr>
              <w:t>increased</w:t>
            </w:r>
            <w:r>
              <w:rPr>
                <w:rFonts w:ascii="Times New Roman" w:eastAsia="宋体" w:hAnsi="Times New Roman" w:cs="Times New Roman" w:hint="eastAsia"/>
              </w:rPr>
              <w:t xml:space="preserve"> by the number of detected PDCCH.</w:t>
            </w:r>
          </w:p>
        </w:tc>
      </w:tr>
      <w:tr w:rsidR="007B5A5A" w14:paraId="5111B08F" w14:textId="77777777" w:rsidTr="00A21601">
        <w:tc>
          <w:tcPr>
            <w:tcW w:w="1274" w:type="dxa"/>
          </w:tcPr>
          <w:p w14:paraId="3565BC08" w14:textId="0C37801E" w:rsidR="007B5A5A" w:rsidRDefault="007B5A5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Ericsson</w:t>
            </w:r>
          </w:p>
        </w:tc>
        <w:tc>
          <w:tcPr>
            <w:tcW w:w="7356" w:type="dxa"/>
          </w:tcPr>
          <w:p w14:paraId="5A2D8E82" w14:textId="77777777" w:rsidR="007B5A5A" w:rsidRPr="007B5A5A" w:rsidRDefault="007B5A5A" w:rsidP="007B5A5A">
            <w:pPr>
              <w:autoSpaceDE w:val="0"/>
              <w:autoSpaceDN w:val="0"/>
              <w:adjustRightInd w:val="0"/>
              <w:snapToGrid w:val="0"/>
              <w:spacing w:before="60"/>
              <w:jc w:val="both"/>
              <w:rPr>
                <w:rFonts w:ascii="Times New Roman" w:eastAsia="宋体" w:hAnsi="Times New Roman" w:cs="Times New Roman"/>
              </w:rPr>
            </w:pPr>
            <w:r w:rsidRPr="007B5A5A">
              <w:rPr>
                <w:rFonts w:ascii="Times New Roman" w:eastAsia="宋体" w:hAnsi="Times New Roman" w:cs="Times New Roman"/>
              </w:rPr>
              <w:t>We are fine to list some high level aspects to be studied further until next meeting.  We have some suggestions/questions that need to be clarified:</w:t>
            </w:r>
          </w:p>
          <w:p w14:paraId="20C0E812" w14:textId="77777777" w:rsidR="007B5A5A" w:rsidRPr="007B5A5A" w:rsidRDefault="007B5A5A" w:rsidP="007B5A5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sidRPr="007B5A5A">
              <w:rPr>
                <w:rFonts w:ascii="Times New Roman" w:eastAsia="宋体" w:hAnsi="Times New Roman" w:cs="Times New Roman"/>
              </w:rPr>
              <w:t>In the first point, does ‘the number of TRPs/panels used for simultaneous PDSCH transmission’ mean ‘the maximum number of PDCCH the UE is expected to receive in a slot per CC’?  would be good to clarify.</w:t>
            </w:r>
          </w:p>
          <w:p w14:paraId="2393C206" w14:textId="44658FEF" w:rsidR="007B5A5A" w:rsidRPr="007B5A5A" w:rsidRDefault="007B5A5A" w:rsidP="007B5A5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sidRPr="007B5A5A">
              <w:rPr>
                <w:rFonts w:ascii="Times New Roman" w:eastAsia="宋体" w:hAnsi="Times New Roman" w:cs="Times New Roman"/>
              </w:rPr>
              <w:t xml:space="preserve">Regarding ‘PDSCH layers/CW per TRP’, in our understanding in the multiple PDCCH case, each TRP </w:t>
            </w:r>
            <w:r w:rsidR="00B77D13">
              <w:rPr>
                <w:rFonts w:ascii="Times New Roman" w:eastAsia="宋体" w:hAnsi="Times New Roman" w:cs="Times New Roman"/>
              </w:rPr>
              <w:t xml:space="preserve"> </w:t>
            </w:r>
            <w:r w:rsidRPr="007B5A5A">
              <w:rPr>
                <w:rFonts w:ascii="Times New Roman" w:eastAsia="宋体" w:hAnsi="Times New Roman" w:cs="Times New Roman"/>
              </w:rPr>
              <w:t>will transmit independent codewords.  So perhaps, CW could be removed?</w:t>
            </w:r>
          </w:p>
          <w:p w14:paraId="76871E98" w14:textId="77777777" w:rsidR="007B5A5A" w:rsidRPr="007B5A5A" w:rsidRDefault="007B5A5A" w:rsidP="007B5A5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sidRPr="007B5A5A">
              <w:rPr>
                <w:rFonts w:ascii="Times New Roman" w:eastAsia="宋体" w:hAnsi="Times New Roman" w:cs="Times New Roman"/>
              </w:rPr>
              <w:t>In the multi-PDCCH case, PDSCH resource allocation will be done by different TRPs with independent schedulers.  Hence, we could full/partially/non-overlapped PRBs.  Introducing restrictions in the non-ideal back haul case would probably mean introducing semi-static resource partitioning which may hurt system performance.</w:t>
            </w:r>
          </w:p>
          <w:p w14:paraId="38AD92D3" w14:textId="77777777" w:rsidR="007B5A5A" w:rsidRPr="007B5A5A" w:rsidRDefault="007B5A5A" w:rsidP="007B5A5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sidRPr="007B5A5A">
              <w:rPr>
                <w:rFonts w:ascii="Times New Roman" w:eastAsia="宋体" w:hAnsi="Times New Roman" w:cs="Times New Roman"/>
              </w:rPr>
              <w:t>What is meant by ‘time domain restriction’?</w:t>
            </w:r>
          </w:p>
          <w:p w14:paraId="1AEB5467" w14:textId="77777777" w:rsidR="007B5A5A" w:rsidRDefault="007B5A5A" w:rsidP="00E92699">
            <w:pPr>
              <w:jc w:val="both"/>
              <w:rPr>
                <w:rFonts w:ascii="Times New Roman" w:eastAsia="宋体" w:hAnsi="Times New Roman" w:cs="Times New Roman"/>
              </w:rPr>
            </w:pPr>
          </w:p>
        </w:tc>
      </w:tr>
      <w:tr w:rsidR="00A21601" w14:paraId="2B4B3BD2" w14:textId="77777777" w:rsidTr="00A21601">
        <w:tc>
          <w:tcPr>
            <w:tcW w:w="1274" w:type="dxa"/>
          </w:tcPr>
          <w:p w14:paraId="078FBFBF" w14:textId="29153506" w:rsidR="00A21601" w:rsidRDefault="00A21601" w:rsidP="00A21601">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hint="eastAsia"/>
              </w:rPr>
              <w:t>Z</w:t>
            </w:r>
            <w:r>
              <w:rPr>
                <w:rFonts w:ascii="Times New Roman" w:eastAsia="宋体" w:hAnsi="Times New Roman" w:cs="Times New Roman"/>
              </w:rPr>
              <w:t>TE</w:t>
            </w:r>
          </w:p>
        </w:tc>
        <w:tc>
          <w:tcPr>
            <w:tcW w:w="7356" w:type="dxa"/>
          </w:tcPr>
          <w:p w14:paraId="30BBAF92" w14:textId="2D9FF901" w:rsidR="00A21601" w:rsidRPr="007B5A5A" w:rsidRDefault="00A21601" w:rsidP="00A21601">
            <w:pPr>
              <w:autoSpaceDE w:val="0"/>
              <w:autoSpaceDN w:val="0"/>
              <w:adjustRightInd w:val="0"/>
              <w:snapToGrid w:val="0"/>
              <w:spacing w:before="60"/>
              <w:jc w:val="both"/>
              <w:rPr>
                <w:rFonts w:ascii="Times New Roman" w:eastAsia="宋体" w:hAnsi="Times New Roman" w:cs="Times New Roman"/>
              </w:rPr>
            </w:pPr>
            <w:r>
              <w:rPr>
                <w:rFonts w:ascii="Times New Roman" w:hAnsi="Times New Roman" w:hint="eastAsia"/>
              </w:rPr>
              <w:t xml:space="preserve">For multiple-PDCCH design, we think it is very important to clarify </w:t>
            </w:r>
            <w:r>
              <w:rPr>
                <w:rFonts w:ascii="Times New Roman" w:hAnsi="Times New Roman"/>
              </w:rPr>
              <w:t>whether</w:t>
            </w:r>
            <w:r>
              <w:rPr>
                <w:rFonts w:ascii="Times New Roman" w:hAnsi="Times New Roman" w:hint="eastAsia"/>
              </w:rPr>
              <w:t xml:space="preserve"> </w:t>
            </w:r>
            <w:r>
              <w:rPr>
                <w:rFonts w:ascii="Times New Roman" w:hAnsi="Times New Roman"/>
              </w:rPr>
              <w:t xml:space="preserve">those multiple PDCCHs are configured in the same BWP or not. If NR-NR DC or CA framework is used, that means multiple PDCCHs from different TRP are configured in independent CCs, it may not have RAN1 spec impact. Otherwise, </w:t>
            </w:r>
            <w:r>
              <w:rPr>
                <w:rFonts w:ascii="Times New Roman" w:hAnsi="Times New Roman"/>
              </w:rPr>
              <w:lastRenderedPageBreak/>
              <w:t xml:space="preserve">multiple sets of PDCCH-Config, PDSCH-Config should be introduced in one BWP. Those two schemes are totally different. </w:t>
            </w:r>
          </w:p>
        </w:tc>
      </w:tr>
      <w:tr w:rsidR="00D12DAA" w14:paraId="5EC4057F" w14:textId="77777777" w:rsidTr="00A21601">
        <w:tc>
          <w:tcPr>
            <w:tcW w:w="1274" w:type="dxa"/>
          </w:tcPr>
          <w:p w14:paraId="3DFA0F2F" w14:textId="2113AF28" w:rsidR="00D12DAA" w:rsidRDefault="00D12DAA" w:rsidP="00A21601">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lastRenderedPageBreak/>
              <w:t>AT&amp;T</w:t>
            </w:r>
          </w:p>
        </w:tc>
        <w:tc>
          <w:tcPr>
            <w:tcW w:w="7356" w:type="dxa"/>
          </w:tcPr>
          <w:p w14:paraId="63D22D89" w14:textId="0EE206D7" w:rsidR="00151842" w:rsidRPr="008051EA" w:rsidRDefault="00D12DAA" w:rsidP="008051E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sidRPr="008051EA">
              <w:rPr>
                <w:rFonts w:ascii="Times New Roman" w:hAnsi="Times New Roman"/>
              </w:rPr>
              <w:t>As suggested by E//, we too expect the UE will be scheduled by two independent schedulers, we don’t prefer restrictions on time/frequency resources. However, we prefer a DMRS port sharing on semi-static basis might be useful for</w:t>
            </w:r>
            <w:r w:rsidR="00151842" w:rsidRPr="008051EA">
              <w:rPr>
                <w:rFonts w:ascii="Times New Roman" w:hAnsi="Times New Roman"/>
              </w:rPr>
              <w:t xml:space="preserve"> better channel estimation.</w:t>
            </w:r>
          </w:p>
          <w:p w14:paraId="0CBAB223" w14:textId="77777777" w:rsidR="00942F44" w:rsidRPr="008051EA" w:rsidRDefault="00151842" w:rsidP="008051E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Pr>
                <w:rFonts w:ascii="Times New Roman" w:hAnsi="Times New Roman"/>
              </w:rPr>
              <w:t>For HARQ-ACK transmissions, we prefer independent PUCCH transmissions</w:t>
            </w:r>
            <w:r w:rsidR="00942F44">
              <w:rPr>
                <w:rFonts w:ascii="Times New Roman" w:hAnsi="Times New Roman"/>
              </w:rPr>
              <w:t>. However even with single PDCCH transmission, we prefer</w:t>
            </w:r>
          </w:p>
          <w:p w14:paraId="3597D1B9" w14:textId="77777777" w:rsidR="00001DAA" w:rsidRDefault="00942F44" w:rsidP="008051EA">
            <w:pPr>
              <w:pStyle w:val="ListParagraph"/>
              <w:autoSpaceDE w:val="0"/>
              <w:autoSpaceDN w:val="0"/>
              <w:adjustRightInd w:val="0"/>
              <w:snapToGrid w:val="0"/>
              <w:spacing w:before="60"/>
              <w:jc w:val="both"/>
              <w:rPr>
                <w:rFonts w:ascii="Times New Roman" w:hAnsi="Times New Roman"/>
              </w:rPr>
            </w:pPr>
            <w:r>
              <w:rPr>
                <w:rFonts w:ascii="Times New Roman" w:hAnsi="Times New Roman"/>
              </w:rPr>
              <w:t>Multiple PUCCH transmission is useful in some cases for better reliability.</w:t>
            </w:r>
          </w:p>
          <w:p w14:paraId="13B44559" w14:textId="2AF203F1" w:rsidR="00001DAA" w:rsidRPr="008051EA" w:rsidRDefault="00001DAA">
            <w:pPr>
              <w:pStyle w:val="ListParagraph"/>
              <w:numPr>
                <w:ilvl w:val="0"/>
                <w:numId w:val="57"/>
              </w:num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Regarding the scrambling id, we don’t see any benefit of using different scrambling ids between the two TRPs</w:t>
            </w:r>
          </w:p>
          <w:p w14:paraId="7F26DB3D" w14:textId="1C556945" w:rsidR="00942F44" w:rsidRPr="008051EA" w:rsidRDefault="00942F44" w:rsidP="008051EA">
            <w:pPr>
              <w:pStyle w:val="ListParagraph"/>
              <w:autoSpaceDE w:val="0"/>
              <w:autoSpaceDN w:val="0"/>
              <w:adjustRightInd w:val="0"/>
              <w:snapToGrid w:val="0"/>
              <w:spacing w:before="60"/>
              <w:jc w:val="both"/>
              <w:rPr>
                <w:rFonts w:ascii="Times New Roman" w:hAnsi="Times New Roman"/>
              </w:rPr>
            </w:pPr>
            <w:r w:rsidRPr="008051EA">
              <w:rPr>
                <w:rFonts w:ascii="Times New Roman" w:hAnsi="Times New Roman"/>
              </w:rPr>
              <w:t xml:space="preserve"> </w:t>
            </w:r>
          </w:p>
          <w:p w14:paraId="3D2565ED" w14:textId="1129BA63" w:rsidR="00D12DAA" w:rsidRDefault="00D12DAA" w:rsidP="00A21601">
            <w:pPr>
              <w:autoSpaceDE w:val="0"/>
              <w:autoSpaceDN w:val="0"/>
              <w:adjustRightInd w:val="0"/>
              <w:snapToGrid w:val="0"/>
              <w:spacing w:before="60"/>
              <w:jc w:val="both"/>
              <w:rPr>
                <w:rFonts w:ascii="Times New Roman" w:hAnsi="Times New Roman"/>
              </w:rPr>
            </w:pPr>
            <w:r>
              <w:rPr>
                <w:rFonts w:ascii="Times New Roman" w:hAnsi="Times New Roman"/>
              </w:rPr>
              <w:t xml:space="preserve"> </w:t>
            </w:r>
          </w:p>
        </w:tc>
      </w:tr>
      <w:tr w:rsidR="00D56FF5" w14:paraId="2A43D916" w14:textId="77777777" w:rsidTr="00A21601">
        <w:tc>
          <w:tcPr>
            <w:tcW w:w="1274" w:type="dxa"/>
          </w:tcPr>
          <w:p w14:paraId="3983C807" w14:textId="4D797B0C" w:rsidR="00D56FF5" w:rsidRDefault="00D56FF5" w:rsidP="00D56FF5">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Nokia</w:t>
            </w:r>
          </w:p>
        </w:tc>
        <w:tc>
          <w:tcPr>
            <w:tcW w:w="7356" w:type="dxa"/>
          </w:tcPr>
          <w:p w14:paraId="487260AA" w14:textId="77777777" w:rsidR="00D56FF5" w:rsidRPr="001C2459" w:rsidRDefault="00D56FF5" w:rsidP="00D56FF5">
            <w:pPr>
              <w:jc w:val="both"/>
              <w:rPr>
                <w:rFonts w:ascii="Times New Roman" w:hAnsi="Times New Roman" w:cs="Times New Roman"/>
                <w:lang w:eastAsia="en-US"/>
              </w:rPr>
            </w:pPr>
            <w:r w:rsidRPr="001C2459">
              <w:rPr>
                <w:rFonts w:ascii="Times New Roman" w:eastAsia="Batang" w:hAnsi="Times New Roman" w:cs="Times New Roman"/>
                <w:b/>
              </w:rPr>
              <w:t xml:space="preserve">[Draft] </w:t>
            </w:r>
            <w:r>
              <w:rPr>
                <w:rFonts w:ascii="Times New Roman" w:eastAsia="Batang" w:hAnsi="Times New Roman" w:cs="Times New Roman"/>
                <w:b/>
              </w:rPr>
              <w:t xml:space="preserve">Offline </w:t>
            </w:r>
            <w:r w:rsidRPr="001C2459">
              <w:rPr>
                <w:rFonts w:ascii="Times New Roman" w:eastAsia="Batang" w:hAnsi="Times New Roman" w:cs="Times New Roman"/>
                <w:b/>
              </w:rPr>
              <w:t>Proposal 2 (FFS):</w:t>
            </w:r>
            <w:r w:rsidRPr="001C2459">
              <w:rPr>
                <w:rFonts w:ascii="Times New Roman" w:eastAsia="Batang" w:hAnsi="Times New Roman" w:cs="Times New Roman"/>
              </w:rPr>
              <w:t xml:space="preserve">  </w:t>
            </w:r>
            <w:r w:rsidRPr="001C2459">
              <w:rPr>
                <w:rFonts w:ascii="Times New Roman" w:hAnsi="Times New Roman" w:cs="Times New Roman"/>
                <w:lang w:eastAsia="en-US"/>
              </w:rPr>
              <w:t>For multiple-PDCCH based multi-TRP/panel DL</w:t>
            </w:r>
            <w:r>
              <w:rPr>
                <w:rFonts w:ascii="Times New Roman" w:hAnsi="Times New Roman" w:cs="Times New Roman"/>
                <w:lang w:eastAsia="en-US"/>
              </w:rPr>
              <w:t xml:space="preserve"> </w:t>
            </w:r>
            <w:r w:rsidRPr="001C2459">
              <w:rPr>
                <w:rFonts w:ascii="Times New Roman" w:hAnsi="Times New Roman" w:cs="Times New Roman"/>
                <w:lang w:eastAsia="en-US"/>
              </w:rPr>
              <w:t>transmission, at least following enhancement</w:t>
            </w:r>
            <w:r>
              <w:rPr>
                <w:rFonts w:ascii="Times New Roman" w:hAnsi="Times New Roman" w:cs="Times New Roman"/>
                <w:lang w:eastAsia="en-US"/>
              </w:rPr>
              <w:t>s</w:t>
            </w:r>
            <w:r w:rsidRPr="001C2459">
              <w:rPr>
                <w:rFonts w:ascii="Times New Roman" w:hAnsi="Times New Roman" w:cs="Times New Roman"/>
                <w:lang w:eastAsia="en-US"/>
              </w:rPr>
              <w:t xml:space="preserve"> can be considered</w:t>
            </w:r>
            <w:r>
              <w:rPr>
                <w:rFonts w:ascii="Times New Roman" w:hAnsi="Times New Roman" w:cs="Times New Roman"/>
                <w:lang w:eastAsia="en-US"/>
              </w:rPr>
              <w:t xml:space="preserve"> for eMBB</w:t>
            </w:r>
            <w:r w:rsidRPr="001C2459">
              <w:rPr>
                <w:rFonts w:ascii="Times New Roman" w:hAnsi="Times New Roman" w:cs="Times New Roman"/>
                <w:lang w:eastAsia="en-US"/>
              </w:rPr>
              <w:t xml:space="preserve">: </w:t>
            </w:r>
          </w:p>
          <w:p w14:paraId="66F32369" w14:textId="77777777" w:rsidR="00D56FF5" w:rsidRPr="001C2459" w:rsidRDefault="00D56FF5" w:rsidP="00D56FF5">
            <w:pPr>
              <w:pStyle w:val="ListParagraph"/>
              <w:numPr>
                <w:ilvl w:val="0"/>
                <w:numId w:val="57"/>
              </w:numPr>
              <w:jc w:val="both"/>
              <w:rPr>
                <w:rFonts w:ascii="Times New Roman" w:hAnsi="Times New Roman" w:cs="Times New Roman"/>
                <w:lang w:eastAsia="en-US"/>
              </w:rPr>
            </w:pPr>
            <w:r w:rsidRPr="001C2459">
              <w:rPr>
                <w:rFonts w:ascii="Times New Roman" w:hAnsi="Times New Roman" w:cs="Times New Roman"/>
                <w:lang w:eastAsia="en-US"/>
              </w:rPr>
              <w:t xml:space="preserve">Multiple PDCCH enhancements/restrictions, including following </w:t>
            </w:r>
          </w:p>
          <w:p w14:paraId="18A26231" w14:textId="77777777" w:rsidR="00D56FF5" w:rsidRPr="006D5D64" w:rsidRDefault="00D56FF5" w:rsidP="00D56FF5">
            <w:pPr>
              <w:pStyle w:val="ListParagraph"/>
              <w:numPr>
                <w:ilvl w:val="0"/>
                <w:numId w:val="58"/>
              </w:numPr>
              <w:jc w:val="both"/>
              <w:rPr>
                <w:rFonts w:ascii="Times New Roman" w:hAnsi="Times New Roman" w:cs="Times New Roman"/>
                <w:color w:val="FF0000"/>
                <w:lang w:eastAsia="en-US"/>
              </w:rPr>
            </w:pPr>
            <w:r w:rsidRPr="001C2459">
              <w:rPr>
                <w:rFonts w:ascii="Times New Roman" w:hAnsi="Times New Roman" w:cs="Times New Roman"/>
                <w:lang w:eastAsia="en-US"/>
              </w:rPr>
              <w:t xml:space="preserve">#1: PDSCH scheduling restriction, e.g. </w:t>
            </w:r>
            <w:r>
              <w:rPr>
                <w:rFonts w:ascii="Times New Roman" w:hAnsi="Times New Roman" w:cs="Times New Roman"/>
                <w:lang w:eastAsia="en-US"/>
              </w:rPr>
              <w:t>the number</w:t>
            </w:r>
            <w:r w:rsidRPr="001C2459">
              <w:rPr>
                <w:rFonts w:ascii="Times New Roman" w:hAnsi="Times New Roman" w:cs="Times New Roman"/>
                <w:lang w:eastAsia="en-US"/>
              </w:rPr>
              <w:t xml:space="preserve"> of TRPs/panels used for simultaneous PDSCH transmission, PDSCH layers/CW per TRP, PDSCH overlapping at T/F domains</w:t>
            </w:r>
            <w:r w:rsidRPr="001C2459">
              <w:rPr>
                <w:rFonts w:ascii="Times New Roman" w:hAnsi="Times New Roman" w:cs="Times New Roman" w:hint="eastAsia"/>
              </w:rPr>
              <w:t>，</w:t>
            </w:r>
            <w:r w:rsidRPr="001C2459">
              <w:rPr>
                <w:rFonts w:ascii="Times New Roman" w:hAnsi="Times New Roman" w:cs="Times New Roman"/>
              </w:rPr>
              <w:t>PDSCH mapping type, time domain restriction, PDSCH scrambling</w:t>
            </w:r>
            <w:r>
              <w:rPr>
                <w:rFonts w:ascii="Times New Roman" w:hAnsi="Times New Roman" w:cs="Times New Roman"/>
              </w:rPr>
              <w:t xml:space="preserve">, </w:t>
            </w:r>
            <w:r w:rsidRPr="006D5D64">
              <w:rPr>
                <w:rFonts w:ascii="Times New Roman" w:hAnsi="Times New Roman" w:cs="Times New Roman"/>
                <w:color w:val="FF0000"/>
              </w:rPr>
              <w:t>TRP indication in PDCCH</w:t>
            </w:r>
          </w:p>
          <w:p w14:paraId="289DAC9F" w14:textId="77777777" w:rsidR="00D56FF5" w:rsidRPr="001C2459" w:rsidRDefault="00D56FF5" w:rsidP="00D56FF5">
            <w:pPr>
              <w:pStyle w:val="ListParagraph"/>
              <w:numPr>
                <w:ilvl w:val="0"/>
                <w:numId w:val="58"/>
              </w:numPr>
              <w:jc w:val="both"/>
              <w:rPr>
                <w:rFonts w:ascii="Times New Roman" w:hAnsi="Times New Roman" w:cs="Times New Roman"/>
                <w:lang w:eastAsia="en-US"/>
              </w:rPr>
            </w:pPr>
            <w:r w:rsidRPr="001C2459">
              <w:rPr>
                <w:rFonts w:ascii="Times New Roman" w:hAnsi="Times New Roman" w:cs="Times New Roman"/>
                <w:lang w:eastAsia="en-US"/>
              </w:rPr>
              <w:t xml:space="preserve">#2: Configurations and monitoring of multiple PDCCH, e.g. CORESET/search space/BD configurations and numbers of configurations, monitored DCI formats </w:t>
            </w:r>
          </w:p>
          <w:p w14:paraId="43F419CA" w14:textId="77777777" w:rsidR="00D56FF5" w:rsidRPr="001C2459" w:rsidRDefault="00D56FF5" w:rsidP="00D56FF5">
            <w:pPr>
              <w:pStyle w:val="ListParagraph"/>
              <w:numPr>
                <w:ilvl w:val="0"/>
                <w:numId w:val="58"/>
              </w:numPr>
              <w:jc w:val="both"/>
              <w:rPr>
                <w:rFonts w:ascii="Times New Roman" w:hAnsi="Times New Roman" w:cs="Times New Roman"/>
                <w:lang w:eastAsia="en-US"/>
              </w:rPr>
            </w:pPr>
            <w:r w:rsidRPr="001C2459">
              <w:rPr>
                <w:rFonts w:ascii="Times New Roman" w:hAnsi="Times New Roman" w:cs="Times New Roman"/>
                <w:lang w:eastAsia="en-US"/>
              </w:rPr>
              <w:t>#3: PDCCH/PDSCH processing/preparation timing for supporting multiple PDCCH</w:t>
            </w:r>
          </w:p>
          <w:p w14:paraId="068E45E9" w14:textId="77777777" w:rsidR="00D56FF5" w:rsidRPr="001C2459" w:rsidRDefault="00D56FF5" w:rsidP="00D56FF5">
            <w:pPr>
              <w:pStyle w:val="ListParagraph"/>
              <w:numPr>
                <w:ilvl w:val="0"/>
                <w:numId w:val="57"/>
              </w:numPr>
              <w:jc w:val="both"/>
              <w:rPr>
                <w:rFonts w:ascii="Times New Roman" w:hAnsi="Times New Roman" w:cs="Times New Roman"/>
                <w:lang w:eastAsia="en-US"/>
              </w:rPr>
            </w:pPr>
            <w:r w:rsidRPr="001C2459">
              <w:rPr>
                <w:rFonts w:ascii="Times New Roman" w:hAnsi="Times New Roman" w:cs="Times New Roman"/>
                <w:lang w:eastAsia="en-US"/>
              </w:rPr>
              <w:t xml:space="preserve">UL control enhancement </w:t>
            </w:r>
          </w:p>
          <w:p w14:paraId="1B1CA1DC" w14:textId="77777777" w:rsidR="00D56FF5" w:rsidRPr="001C2459" w:rsidRDefault="00D56FF5" w:rsidP="00D56FF5">
            <w:pPr>
              <w:pStyle w:val="ListParagraph"/>
              <w:numPr>
                <w:ilvl w:val="0"/>
                <w:numId w:val="58"/>
              </w:numPr>
              <w:jc w:val="both"/>
              <w:rPr>
                <w:rFonts w:ascii="Times New Roman" w:hAnsi="Times New Roman" w:cs="Times New Roman"/>
                <w:lang w:eastAsia="en-US"/>
              </w:rPr>
            </w:pPr>
            <w:r w:rsidRPr="001C2459">
              <w:rPr>
                <w:rFonts w:ascii="Times New Roman" w:hAnsi="Times New Roman" w:cs="Times New Roman"/>
                <w:lang w:eastAsia="en-US"/>
              </w:rPr>
              <w:t>#4: UL ACK/NACK feedback for multiple TRP/panels, e.g. joint/separated A/N payload for PDSCH transmitted by different TRP</w:t>
            </w:r>
          </w:p>
          <w:p w14:paraId="347A40D3" w14:textId="77777777" w:rsidR="00D56FF5" w:rsidRPr="001C2459" w:rsidRDefault="00D56FF5" w:rsidP="00D56FF5">
            <w:pPr>
              <w:pStyle w:val="ListParagraph"/>
              <w:numPr>
                <w:ilvl w:val="0"/>
                <w:numId w:val="58"/>
              </w:numPr>
              <w:jc w:val="both"/>
              <w:rPr>
                <w:rFonts w:ascii="Times New Roman" w:hAnsi="Times New Roman" w:cs="Times New Roman"/>
                <w:lang w:eastAsia="en-US"/>
              </w:rPr>
            </w:pPr>
            <w:r w:rsidRPr="001C2459">
              <w:rPr>
                <w:rFonts w:ascii="Times New Roman" w:hAnsi="Times New Roman" w:cs="Times New Roman"/>
                <w:lang w:eastAsia="en-US"/>
              </w:rPr>
              <w:t>#5:  HARQ enhancement, e.g. whether/how to increase the maximal number of HARQ processes</w:t>
            </w:r>
          </w:p>
          <w:p w14:paraId="0F9D8D56" w14:textId="42D442F9" w:rsidR="00D56FF5" w:rsidRPr="00D56FF5" w:rsidRDefault="00D56FF5" w:rsidP="00D56FF5">
            <w:pPr>
              <w:pStyle w:val="ListParagraph"/>
              <w:numPr>
                <w:ilvl w:val="0"/>
                <w:numId w:val="57"/>
              </w:numPr>
              <w:jc w:val="both"/>
              <w:rPr>
                <w:rFonts w:ascii="Times New Roman" w:eastAsia="宋体" w:hAnsi="Times New Roman" w:cs="Times New Roman"/>
                <w:bCs/>
                <w:lang w:eastAsia="en-US"/>
              </w:rPr>
            </w:pPr>
            <w:r w:rsidRPr="001C2459">
              <w:rPr>
                <w:rFonts w:ascii="Times New Roman" w:hAnsi="Times New Roman" w:cs="Times New Roman"/>
                <w:lang w:eastAsia="en-US"/>
              </w:rPr>
              <w:t>Other enhancement</w:t>
            </w:r>
            <w:r>
              <w:rPr>
                <w:rFonts w:ascii="Times New Roman" w:hAnsi="Times New Roman" w:cs="Times New Roman"/>
                <w:lang w:eastAsia="en-US"/>
              </w:rPr>
              <w:t>s</w:t>
            </w:r>
            <w:r w:rsidRPr="001C2459">
              <w:rPr>
                <w:rFonts w:ascii="Times New Roman" w:hAnsi="Times New Roman" w:cs="Times New Roman"/>
                <w:lang w:eastAsia="en-US"/>
              </w:rPr>
              <w:t xml:space="preserve"> are not excluded.</w:t>
            </w:r>
          </w:p>
        </w:tc>
      </w:tr>
      <w:tr w:rsidR="00F13457" w14:paraId="31F543D4" w14:textId="77777777" w:rsidTr="00A21601">
        <w:tc>
          <w:tcPr>
            <w:tcW w:w="1274" w:type="dxa"/>
          </w:tcPr>
          <w:p w14:paraId="43F5B3B4" w14:textId="2937E885" w:rsidR="00F13457" w:rsidRDefault="00F13457" w:rsidP="00D56FF5">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Vivo</w:t>
            </w:r>
          </w:p>
        </w:tc>
        <w:tc>
          <w:tcPr>
            <w:tcW w:w="7356" w:type="dxa"/>
          </w:tcPr>
          <w:p w14:paraId="43FBE7B8" w14:textId="7D76DF7A" w:rsidR="00F13457" w:rsidRPr="001C2459" w:rsidRDefault="00F13457" w:rsidP="00D56FF5">
            <w:pPr>
              <w:jc w:val="both"/>
              <w:rPr>
                <w:rFonts w:ascii="Times New Roman" w:eastAsia="Batang" w:hAnsi="Times New Roman" w:cs="Times New Roman"/>
                <w:b/>
              </w:rPr>
            </w:pPr>
            <w:r>
              <w:rPr>
                <w:rFonts w:ascii="Times New Roman" w:eastAsia="宋体" w:hAnsi="Times New Roman" w:cs="Times New Roman"/>
              </w:rPr>
              <w:t>we support proposal #6 from QC</w:t>
            </w:r>
          </w:p>
        </w:tc>
      </w:tr>
    </w:tbl>
    <w:p w14:paraId="7E854D7D" w14:textId="159C145F" w:rsidR="00E52A80" w:rsidRDefault="00E52A80" w:rsidP="001C2459">
      <w:pPr>
        <w:rPr>
          <w:lang w:eastAsia="en-US"/>
        </w:rPr>
      </w:pPr>
    </w:p>
    <w:p w14:paraId="1D02270E" w14:textId="77777777" w:rsidR="00234505" w:rsidRPr="005D780B" w:rsidRDefault="00234505" w:rsidP="00234505">
      <w:pPr>
        <w:spacing w:after="0"/>
        <w:jc w:val="both"/>
        <w:rPr>
          <w:rFonts w:ascii="Times New Roman" w:hAnsi="Times New Roman" w:cs="Times New Roman"/>
          <w:highlight w:val="cyan"/>
          <w:lang w:eastAsia="en-US"/>
        </w:rPr>
      </w:pPr>
      <w:r w:rsidRPr="005D780B">
        <w:rPr>
          <w:rFonts w:ascii="Times New Roman" w:eastAsia="Batang" w:hAnsi="Times New Roman" w:cs="Times New Roman"/>
          <w:b/>
          <w:highlight w:val="cyan"/>
        </w:rPr>
        <w:t>[Draft] Offline Agreement 1:</w:t>
      </w:r>
      <w:r w:rsidRPr="005D780B">
        <w:rPr>
          <w:rFonts w:ascii="Times New Roman" w:eastAsia="Batang" w:hAnsi="Times New Roman" w:cs="Times New Roman"/>
          <w:highlight w:val="cyan"/>
        </w:rPr>
        <w:t xml:space="preserve">  </w:t>
      </w:r>
      <w:r w:rsidRPr="005D780B">
        <w:rPr>
          <w:rFonts w:ascii="Times New Roman" w:hAnsi="Times New Roman" w:cs="Times New Roman"/>
          <w:highlight w:val="cyan"/>
          <w:lang w:eastAsia="en-US"/>
        </w:rPr>
        <w:t xml:space="preserve">For multiple-PDCCH based multi-TRP/panel DL transmission, at least following enhancements can be studied for eMBB: </w:t>
      </w:r>
    </w:p>
    <w:p w14:paraId="76A10379" w14:textId="77777777" w:rsidR="00234505" w:rsidRPr="005D780B" w:rsidRDefault="00234505" w:rsidP="00234505">
      <w:pPr>
        <w:pStyle w:val="ListParagraph"/>
        <w:numPr>
          <w:ilvl w:val="0"/>
          <w:numId w:val="57"/>
        </w:numPr>
        <w:jc w:val="both"/>
        <w:rPr>
          <w:rFonts w:ascii="Times New Roman" w:hAnsi="Times New Roman" w:cs="Times New Roman"/>
          <w:highlight w:val="cyan"/>
          <w:lang w:eastAsia="en-US"/>
        </w:rPr>
      </w:pPr>
      <w:r w:rsidRPr="005D780B">
        <w:rPr>
          <w:rFonts w:ascii="Times New Roman" w:hAnsi="Times New Roman" w:cs="Times New Roman"/>
          <w:highlight w:val="cyan"/>
          <w:lang w:eastAsia="en-US"/>
        </w:rPr>
        <w:t xml:space="preserve">Multiple PDCCH enhancements/restrictions, including following </w:t>
      </w:r>
    </w:p>
    <w:p w14:paraId="1A0F2C6D" w14:textId="77777777" w:rsidR="00234505" w:rsidRPr="005D780B" w:rsidRDefault="00234505" w:rsidP="00234505">
      <w:pPr>
        <w:pStyle w:val="ListParagraph"/>
        <w:numPr>
          <w:ilvl w:val="0"/>
          <w:numId w:val="58"/>
        </w:numPr>
        <w:jc w:val="both"/>
        <w:rPr>
          <w:rFonts w:ascii="Times New Roman" w:hAnsi="Times New Roman" w:cs="Times New Roman"/>
          <w:highlight w:val="cyan"/>
          <w:lang w:eastAsia="en-US"/>
        </w:rPr>
      </w:pPr>
      <w:r w:rsidRPr="005D780B">
        <w:rPr>
          <w:rFonts w:ascii="Times New Roman" w:hAnsi="Times New Roman" w:cs="Times New Roman"/>
          <w:highlight w:val="cyan"/>
          <w:lang w:eastAsia="en-US"/>
        </w:rPr>
        <w:t xml:space="preserve">#1: PDSCH scheduling restriction/indication, e.g. </w:t>
      </w:r>
    </w:p>
    <w:p w14:paraId="532801A0" w14:textId="77777777" w:rsidR="00234505" w:rsidRPr="005D780B" w:rsidRDefault="00234505" w:rsidP="00234505">
      <w:pPr>
        <w:pStyle w:val="ListParagraph"/>
        <w:numPr>
          <w:ilvl w:val="1"/>
          <w:numId w:val="58"/>
        </w:numPr>
        <w:jc w:val="both"/>
        <w:rPr>
          <w:rFonts w:ascii="Times New Roman" w:hAnsi="Times New Roman" w:cs="Times New Roman"/>
          <w:highlight w:val="cyan"/>
          <w:lang w:eastAsia="en-US"/>
        </w:rPr>
      </w:pPr>
      <w:r w:rsidRPr="005D780B">
        <w:rPr>
          <w:rFonts w:ascii="Times New Roman" w:hAnsi="Times New Roman" w:cs="Times New Roman"/>
          <w:highlight w:val="cyan"/>
          <w:lang w:eastAsia="en-US"/>
        </w:rPr>
        <w:t xml:space="preserve">The number of layers per PDSCH and the maximal of layers across all coordination TRPs </w:t>
      </w:r>
    </w:p>
    <w:p w14:paraId="40D34186" w14:textId="77777777" w:rsidR="00234505" w:rsidRPr="005D780B" w:rsidRDefault="00234505" w:rsidP="00234505">
      <w:pPr>
        <w:pStyle w:val="ListParagraph"/>
        <w:numPr>
          <w:ilvl w:val="1"/>
          <w:numId w:val="58"/>
        </w:numPr>
        <w:jc w:val="both"/>
        <w:rPr>
          <w:rFonts w:ascii="Times New Roman" w:hAnsi="Times New Roman" w:cs="Times New Roman"/>
          <w:highlight w:val="cyan"/>
          <w:lang w:eastAsia="en-US"/>
        </w:rPr>
      </w:pPr>
      <w:r w:rsidRPr="005D780B">
        <w:rPr>
          <w:rFonts w:ascii="Times New Roman" w:hAnsi="Times New Roman" w:cs="Times New Roman"/>
          <w:highlight w:val="cyan"/>
          <w:lang w:eastAsia="en-US"/>
        </w:rPr>
        <w:t xml:space="preserve">no/partial/full PDSCH overlapping at T/F domains, considering </w:t>
      </w:r>
    </w:p>
    <w:p w14:paraId="038588D3" w14:textId="77777777" w:rsidR="00234505" w:rsidRPr="005D780B" w:rsidRDefault="00234505" w:rsidP="00234505">
      <w:pPr>
        <w:pStyle w:val="ListParagraph"/>
        <w:numPr>
          <w:ilvl w:val="2"/>
          <w:numId w:val="58"/>
        </w:numPr>
        <w:jc w:val="both"/>
        <w:rPr>
          <w:rFonts w:ascii="Times New Roman" w:hAnsi="Times New Roman" w:cs="Times New Roman"/>
          <w:highlight w:val="cyan"/>
          <w:lang w:eastAsia="en-US"/>
        </w:rPr>
      </w:pPr>
      <w:r w:rsidRPr="005D780B">
        <w:rPr>
          <w:rFonts w:ascii="Times New Roman" w:hAnsi="Times New Roman" w:cs="Times New Roman"/>
          <w:highlight w:val="cyan"/>
          <w:lang w:eastAsia="en-US"/>
        </w:rPr>
        <w:t xml:space="preserve">associated rate matching mechanism </w:t>
      </w:r>
    </w:p>
    <w:p w14:paraId="34DEC3A5" w14:textId="77777777" w:rsidR="00234505" w:rsidRPr="005D780B" w:rsidRDefault="00234505" w:rsidP="00234505">
      <w:pPr>
        <w:pStyle w:val="ListParagraph"/>
        <w:numPr>
          <w:ilvl w:val="2"/>
          <w:numId w:val="58"/>
        </w:numPr>
        <w:jc w:val="both"/>
        <w:rPr>
          <w:rFonts w:ascii="Times New Roman" w:hAnsi="Times New Roman" w:cs="Times New Roman"/>
          <w:highlight w:val="cyan"/>
          <w:lang w:eastAsia="en-US"/>
        </w:rPr>
      </w:pPr>
      <w:r w:rsidRPr="005D780B">
        <w:rPr>
          <w:rFonts w:ascii="Times New Roman" w:eastAsia="宋体" w:hAnsi="Times New Roman" w:cs="Times New Roman"/>
          <w:highlight w:val="cyan"/>
        </w:rPr>
        <w:t xml:space="preserve">the maximum number of overlapped PDSCH per BWP per </w:t>
      </w:r>
      <w:r w:rsidRPr="005D780B">
        <w:rPr>
          <w:rFonts w:ascii="Times New Roman" w:eastAsia="宋体" w:hAnsi="Times New Roman" w:cs="Times New Roman" w:hint="eastAsia"/>
          <w:highlight w:val="cyan"/>
        </w:rPr>
        <w:t>symbol</w:t>
      </w:r>
    </w:p>
    <w:p w14:paraId="6104653C" w14:textId="77777777" w:rsidR="00234505" w:rsidRPr="005D780B" w:rsidRDefault="00234505" w:rsidP="00234505">
      <w:pPr>
        <w:pStyle w:val="ListParagraph"/>
        <w:numPr>
          <w:ilvl w:val="1"/>
          <w:numId w:val="58"/>
        </w:numPr>
        <w:jc w:val="both"/>
        <w:rPr>
          <w:rFonts w:ascii="Times New Roman" w:hAnsi="Times New Roman" w:cs="Times New Roman"/>
          <w:highlight w:val="cyan"/>
          <w:lang w:eastAsia="en-US"/>
        </w:rPr>
      </w:pPr>
      <w:r w:rsidRPr="005D780B">
        <w:rPr>
          <w:rFonts w:ascii="Times New Roman" w:hAnsi="Times New Roman" w:cs="Times New Roman"/>
          <w:highlight w:val="cyan"/>
        </w:rPr>
        <w:t xml:space="preserve">PDSCH mapping types </w:t>
      </w:r>
    </w:p>
    <w:p w14:paraId="00AC95E7" w14:textId="77777777" w:rsidR="00234505" w:rsidRPr="005D780B" w:rsidRDefault="00234505" w:rsidP="00234505">
      <w:pPr>
        <w:pStyle w:val="ListParagraph"/>
        <w:numPr>
          <w:ilvl w:val="1"/>
          <w:numId w:val="58"/>
        </w:numPr>
        <w:jc w:val="both"/>
        <w:rPr>
          <w:rFonts w:ascii="Times New Roman" w:hAnsi="Times New Roman" w:cs="Times New Roman"/>
          <w:highlight w:val="cyan"/>
          <w:lang w:eastAsia="en-US"/>
        </w:rPr>
      </w:pPr>
      <w:r w:rsidRPr="005D780B">
        <w:rPr>
          <w:rFonts w:ascii="Times New Roman" w:hAnsi="Times New Roman" w:cs="Times New Roman"/>
          <w:highlight w:val="cyan"/>
        </w:rPr>
        <w:t>PDSCH scrambling</w:t>
      </w:r>
      <w:r w:rsidRPr="005D780B">
        <w:rPr>
          <w:rFonts w:ascii="Times New Roman" w:hAnsi="Times New Roman" w:cs="Times New Roman"/>
          <w:highlight w:val="cyan"/>
          <w:lang w:eastAsia="en-US"/>
        </w:rPr>
        <w:t xml:space="preserve"> </w:t>
      </w:r>
    </w:p>
    <w:p w14:paraId="77FF6FFE" w14:textId="77777777" w:rsidR="00234505" w:rsidRPr="005D780B" w:rsidRDefault="00234505" w:rsidP="00234505">
      <w:pPr>
        <w:pStyle w:val="ListParagraph"/>
        <w:numPr>
          <w:ilvl w:val="0"/>
          <w:numId w:val="58"/>
        </w:numPr>
        <w:jc w:val="both"/>
        <w:rPr>
          <w:rFonts w:ascii="Times New Roman" w:hAnsi="Times New Roman" w:cs="Times New Roman"/>
          <w:highlight w:val="cyan"/>
          <w:lang w:eastAsia="en-US"/>
        </w:rPr>
      </w:pPr>
      <w:r w:rsidRPr="005D780B">
        <w:rPr>
          <w:rFonts w:ascii="Times New Roman" w:hAnsi="Times New Roman" w:cs="Times New Roman"/>
          <w:highlight w:val="cyan"/>
          <w:lang w:eastAsia="en-US"/>
        </w:rPr>
        <w:t xml:space="preserve">#2: Configurations and monitoring of multiple PDCCH, e.g. </w:t>
      </w:r>
    </w:p>
    <w:p w14:paraId="1D786281" w14:textId="77777777" w:rsidR="00234505" w:rsidRPr="005D780B" w:rsidRDefault="00234505" w:rsidP="00234505">
      <w:pPr>
        <w:pStyle w:val="ListParagraph"/>
        <w:numPr>
          <w:ilvl w:val="1"/>
          <w:numId w:val="58"/>
        </w:numPr>
        <w:jc w:val="both"/>
        <w:rPr>
          <w:rFonts w:ascii="Times New Roman" w:hAnsi="Times New Roman" w:cs="Times New Roman"/>
          <w:sz w:val="20"/>
          <w:highlight w:val="cyan"/>
          <w:lang w:eastAsia="en-US"/>
        </w:rPr>
      </w:pPr>
      <w:r w:rsidRPr="005D780B">
        <w:rPr>
          <w:rFonts w:ascii="Times New Roman" w:hAnsi="Times New Roman" w:cs="Times New Roman"/>
          <w:sz w:val="20"/>
          <w:highlight w:val="cyan"/>
          <w:lang w:eastAsia="en-US"/>
        </w:rPr>
        <w:lastRenderedPageBreak/>
        <w:t xml:space="preserve">CORESET/search space configurations (including configuration details) for multi-TRP reception </w:t>
      </w:r>
    </w:p>
    <w:p w14:paraId="2E67BE37" w14:textId="77777777" w:rsidR="00234505" w:rsidRPr="005D780B" w:rsidRDefault="00234505" w:rsidP="00234505">
      <w:pPr>
        <w:pStyle w:val="ListParagraph"/>
        <w:numPr>
          <w:ilvl w:val="1"/>
          <w:numId w:val="58"/>
        </w:numPr>
        <w:jc w:val="both"/>
        <w:rPr>
          <w:rFonts w:ascii="Times New Roman" w:hAnsi="Times New Roman" w:cs="Times New Roman"/>
          <w:sz w:val="20"/>
          <w:highlight w:val="cyan"/>
          <w:lang w:eastAsia="en-US"/>
        </w:rPr>
      </w:pPr>
      <w:r w:rsidRPr="005D780B">
        <w:rPr>
          <w:rFonts w:ascii="Times New Roman" w:hAnsi="Times New Roman" w:cs="Times New Roman"/>
          <w:sz w:val="20"/>
          <w:highlight w:val="cyan"/>
          <w:lang w:eastAsia="en-US"/>
        </w:rPr>
        <w:t xml:space="preserve">The number of BD/CCE for multi-TRP reception  </w:t>
      </w:r>
    </w:p>
    <w:p w14:paraId="5CF9052B" w14:textId="77777777" w:rsidR="00234505" w:rsidRPr="005D780B" w:rsidRDefault="00234505" w:rsidP="00234505">
      <w:pPr>
        <w:pStyle w:val="ListParagraph"/>
        <w:numPr>
          <w:ilvl w:val="1"/>
          <w:numId w:val="58"/>
        </w:numPr>
        <w:jc w:val="both"/>
        <w:rPr>
          <w:rFonts w:ascii="Times New Roman" w:hAnsi="Times New Roman" w:cs="Times New Roman"/>
          <w:sz w:val="20"/>
          <w:highlight w:val="cyan"/>
          <w:lang w:eastAsia="en-US"/>
        </w:rPr>
      </w:pPr>
      <w:r w:rsidRPr="005D780B">
        <w:rPr>
          <w:rFonts w:ascii="Times New Roman" w:hAnsi="Times New Roman" w:cs="Times New Roman"/>
          <w:sz w:val="20"/>
          <w:highlight w:val="cyan"/>
          <w:lang w:eastAsia="en-US"/>
        </w:rPr>
        <w:t xml:space="preserve">Independent DCI (strive to reuse Rel-15 DCI format/field) or dependent DCI (e.g. two-step DCI) considering </w:t>
      </w:r>
    </w:p>
    <w:p w14:paraId="58481D82" w14:textId="77777777" w:rsidR="00234505" w:rsidRPr="005D780B" w:rsidRDefault="00234505" w:rsidP="00234505">
      <w:pPr>
        <w:pStyle w:val="ListParagraph"/>
        <w:numPr>
          <w:ilvl w:val="2"/>
          <w:numId w:val="58"/>
        </w:numPr>
        <w:jc w:val="both"/>
        <w:rPr>
          <w:rFonts w:ascii="Times New Roman" w:hAnsi="Times New Roman" w:cs="Times New Roman"/>
          <w:sz w:val="20"/>
          <w:highlight w:val="cyan"/>
          <w:lang w:eastAsia="en-US"/>
        </w:rPr>
      </w:pPr>
      <w:r w:rsidRPr="005D780B">
        <w:rPr>
          <w:rFonts w:ascii="Times New Roman" w:hAnsi="Times New Roman" w:cs="Times New Roman"/>
          <w:sz w:val="20"/>
          <w:highlight w:val="cyan"/>
          <w:lang w:eastAsia="en-US"/>
        </w:rPr>
        <w:t>Associated DCI format/fields</w:t>
      </w:r>
    </w:p>
    <w:p w14:paraId="61A0EABA" w14:textId="77777777" w:rsidR="00234505" w:rsidRPr="005D780B" w:rsidRDefault="00234505" w:rsidP="00234505">
      <w:pPr>
        <w:pStyle w:val="ListParagraph"/>
        <w:numPr>
          <w:ilvl w:val="2"/>
          <w:numId w:val="58"/>
        </w:numPr>
        <w:jc w:val="both"/>
        <w:rPr>
          <w:rFonts w:ascii="Times New Roman" w:hAnsi="Times New Roman" w:cs="Times New Roman"/>
          <w:sz w:val="20"/>
          <w:highlight w:val="cyan"/>
          <w:lang w:eastAsia="en-US"/>
        </w:rPr>
      </w:pPr>
      <w:r w:rsidRPr="005D780B">
        <w:rPr>
          <w:rFonts w:ascii="Times New Roman" w:hAnsi="Times New Roman" w:cs="Times New Roman"/>
          <w:sz w:val="20"/>
          <w:highlight w:val="cyan"/>
          <w:lang w:eastAsia="en-US"/>
        </w:rPr>
        <w:t xml:space="preserve">Applicability to non-ideal backhaul and ideal backhaul </w:t>
      </w:r>
    </w:p>
    <w:p w14:paraId="7559CDFD" w14:textId="77777777" w:rsidR="00234505" w:rsidRPr="005D780B" w:rsidRDefault="00234505" w:rsidP="00234505">
      <w:pPr>
        <w:pStyle w:val="ListParagraph"/>
        <w:numPr>
          <w:ilvl w:val="0"/>
          <w:numId w:val="58"/>
        </w:numPr>
        <w:jc w:val="both"/>
        <w:rPr>
          <w:rFonts w:ascii="Times New Roman" w:hAnsi="Times New Roman" w:cs="Times New Roman"/>
          <w:highlight w:val="cyan"/>
          <w:lang w:eastAsia="en-US"/>
        </w:rPr>
      </w:pPr>
      <w:r w:rsidRPr="005D780B">
        <w:rPr>
          <w:rFonts w:ascii="Times New Roman" w:hAnsi="Times New Roman" w:cs="Times New Roman"/>
          <w:highlight w:val="cyan"/>
          <w:lang w:eastAsia="en-US"/>
        </w:rPr>
        <w:t>#3: PDCCH/PDSCH processing/preparation timing for supporting multiple PDCCH</w:t>
      </w:r>
    </w:p>
    <w:p w14:paraId="11405CBF" w14:textId="77777777" w:rsidR="00234505" w:rsidRPr="00A82450" w:rsidRDefault="00234505" w:rsidP="00234505">
      <w:pPr>
        <w:pStyle w:val="ListParagraph"/>
        <w:numPr>
          <w:ilvl w:val="0"/>
          <w:numId w:val="57"/>
        </w:numPr>
        <w:jc w:val="both"/>
        <w:rPr>
          <w:rFonts w:ascii="Times New Roman" w:hAnsi="Times New Roman" w:cs="Times New Roman"/>
          <w:highlight w:val="cyan"/>
          <w:lang w:eastAsia="en-US"/>
        </w:rPr>
      </w:pPr>
      <w:r w:rsidRPr="00A82450">
        <w:rPr>
          <w:rFonts w:ascii="Times New Roman" w:hAnsi="Times New Roman" w:cs="Times New Roman"/>
          <w:highlight w:val="cyan"/>
          <w:lang w:eastAsia="en-US"/>
        </w:rPr>
        <w:t xml:space="preserve">UL control enhancement </w:t>
      </w:r>
    </w:p>
    <w:p w14:paraId="6D32CC59" w14:textId="77777777" w:rsidR="00234505" w:rsidRPr="00A82450" w:rsidRDefault="00234505" w:rsidP="00234505">
      <w:pPr>
        <w:pStyle w:val="ListParagraph"/>
        <w:numPr>
          <w:ilvl w:val="0"/>
          <w:numId w:val="58"/>
        </w:numPr>
        <w:jc w:val="both"/>
        <w:rPr>
          <w:rFonts w:ascii="Times New Roman" w:hAnsi="Times New Roman" w:cs="Times New Roman"/>
          <w:highlight w:val="cyan"/>
          <w:lang w:eastAsia="en-US"/>
        </w:rPr>
      </w:pPr>
      <w:r w:rsidRPr="00A82450">
        <w:rPr>
          <w:rFonts w:ascii="Times New Roman" w:hAnsi="Times New Roman" w:cs="Times New Roman"/>
          <w:highlight w:val="cyan"/>
          <w:lang w:eastAsia="en-US"/>
        </w:rPr>
        <w:t xml:space="preserve">#4: UL ACK/NACK feedback for multiple TRP/panels, e.g. </w:t>
      </w:r>
      <w:bookmarkStart w:id="0" w:name="OLE_LINK9"/>
    </w:p>
    <w:p w14:paraId="50D65EAD" w14:textId="6E541762" w:rsidR="00234505" w:rsidRPr="002B3502" w:rsidRDefault="00234505" w:rsidP="00234505">
      <w:pPr>
        <w:pStyle w:val="ListParagraph"/>
        <w:numPr>
          <w:ilvl w:val="1"/>
          <w:numId w:val="58"/>
        </w:numPr>
        <w:jc w:val="both"/>
        <w:rPr>
          <w:rFonts w:ascii="Times New Roman" w:hAnsi="Times New Roman" w:cs="Times New Roman"/>
          <w:highlight w:val="cyan"/>
          <w:lang w:eastAsia="en-US"/>
        </w:rPr>
      </w:pPr>
      <w:r w:rsidRPr="00A82450">
        <w:rPr>
          <w:rFonts w:ascii="Times New Roman" w:hAnsi="Times New Roman" w:cs="Times New Roman"/>
          <w:highlight w:val="cyan"/>
          <w:lang w:eastAsia="en-US"/>
        </w:rPr>
        <w:t>separated A/N payload</w:t>
      </w:r>
      <w:r w:rsidR="00BD6823" w:rsidRPr="00A82450">
        <w:rPr>
          <w:rFonts w:ascii="Times New Roman" w:hAnsi="Times New Roman" w:cs="Times New Roman"/>
          <w:highlight w:val="cyan"/>
          <w:lang w:eastAsia="en-US"/>
        </w:rPr>
        <w:t>/DAI</w:t>
      </w:r>
      <w:r w:rsidRPr="00A82450">
        <w:rPr>
          <w:rFonts w:ascii="Times New Roman" w:hAnsi="Times New Roman" w:cs="Times New Roman"/>
          <w:highlight w:val="cyan"/>
          <w:lang w:eastAsia="en-US"/>
        </w:rPr>
        <w:t xml:space="preserve"> for PDSCH transmitted by different </w:t>
      </w:r>
      <w:bookmarkEnd w:id="0"/>
      <w:r w:rsidR="00051FE3" w:rsidRPr="00A82450">
        <w:rPr>
          <w:rFonts w:ascii="Times New Roman" w:hAnsi="Times New Roman" w:cs="Times New Roman"/>
          <w:highlight w:val="cyan"/>
          <w:lang w:eastAsia="en-US"/>
        </w:rPr>
        <w:t>resources</w:t>
      </w:r>
    </w:p>
    <w:p w14:paraId="4AFB05DD" w14:textId="77777777" w:rsidR="00234505" w:rsidRPr="00A82450" w:rsidRDefault="00234505" w:rsidP="00234505">
      <w:pPr>
        <w:pStyle w:val="ListParagraph"/>
        <w:numPr>
          <w:ilvl w:val="1"/>
          <w:numId w:val="58"/>
        </w:numPr>
        <w:jc w:val="both"/>
        <w:rPr>
          <w:rFonts w:ascii="Times New Roman" w:hAnsi="Times New Roman" w:cs="Times New Roman"/>
          <w:highlight w:val="cyan"/>
          <w:lang w:eastAsia="en-US"/>
        </w:rPr>
      </w:pPr>
      <w:r w:rsidRPr="002B3502">
        <w:rPr>
          <w:rFonts w:ascii="Times New Roman" w:hAnsi="Times New Roman" w:cs="Times New Roman"/>
          <w:highlight w:val="cyan"/>
          <w:lang w:eastAsia="en-US"/>
        </w:rPr>
        <w:t xml:space="preserve">whether need to or how to handle intra-UE A/N and PUSCH overlapping at time domain </w:t>
      </w:r>
    </w:p>
    <w:p w14:paraId="1B1CC229" w14:textId="49F98468" w:rsidR="00234505" w:rsidRPr="00A82450" w:rsidRDefault="00CB3955" w:rsidP="00CB3955">
      <w:pPr>
        <w:pStyle w:val="ListParagraph"/>
        <w:numPr>
          <w:ilvl w:val="1"/>
          <w:numId w:val="58"/>
        </w:numPr>
        <w:jc w:val="both"/>
        <w:rPr>
          <w:rFonts w:ascii="Times New Roman" w:hAnsi="Times New Roman" w:cs="Times New Roman"/>
          <w:highlight w:val="cyan"/>
          <w:lang w:eastAsia="en-US"/>
        </w:rPr>
      </w:pPr>
      <w:r w:rsidRPr="00A82450">
        <w:rPr>
          <w:rFonts w:ascii="Times New Roman" w:hAnsi="Times New Roman" w:cs="Times New Roman"/>
          <w:highlight w:val="cyan"/>
          <w:lang w:eastAsia="en-US"/>
        </w:rPr>
        <w:t xml:space="preserve">whether/how to do </w:t>
      </w:r>
      <w:r w:rsidR="00BD6823" w:rsidRPr="00A82450">
        <w:rPr>
          <w:rFonts w:ascii="Times New Roman" w:hAnsi="Times New Roman" w:cs="Times New Roman"/>
          <w:highlight w:val="cyan"/>
          <w:lang w:eastAsia="en-US"/>
        </w:rPr>
        <w:t xml:space="preserve">joint A/N payload considering the applicability of backhaul assumption </w:t>
      </w:r>
    </w:p>
    <w:p w14:paraId="39514E53" w14:textId="1034ACBB" w:rsidR="00234505" w:rsidRPr="00A82450" w:rsidRDefault="00234505" w:rsidP="00234505">
      <w:pPr>
        <w:pStyle w:val="ListParagraph"/>
        <w:numPr>
          <w:ilvl w:val="0"/>
          <w:numId w:val="58"/>
        </w:numPr>
        <w:jc w:val="both"/>
        <w:rPr>
          <w:rFonts w:ascii="Times New Roman" w:hAnsi="Times New Roman" w:cs="Times New Roman"/>
          <w:highlight w:val="cyan"/>
          <w:lang w:eastAsia="en-US"/>
        </w:rPr>
      </w:pPr>
      <w:r w:rsidRPr="00A82450">
        <w:rPr>
          <w:highlight w:val="cyan"/>
          <w:lang w:val="en-GB" w:eastAsia="en-US"/>
        </w:rPr>
        <w:t>#</w:t>
      </w:r>
      <w:r w:rsidR="00CB3955" w:rsidRPr="00A82450">
        <w:rPr>
          <w:highlight w:val="cyan"/>
          <w:lang w:val="en-GB" w:eastAsia="en-US"/>
        </w:rPr>
        <w:t>5</w:t>
      </w:r>
      <w:r w:rsidRPr="00A82450">
        <w:rPr>
          <w:highlight w:val="cyan"/>
          <w:lang w:val="en-GB" w:eastAsia="en-US"/>
        </w:rPr>
        <w:t xml:space="preserve">: </w:t>
      </w:r>
      <w:r w:rsidRPr="00A82450">
        <w:rPr>
          <w:rFonts w:ascii="Times New Roman" w:hAnsi="Times New Roman" w:cs="Times New Roman"/>
          <w:highlight w:val="cyan"/>
          <w:lang w:eastAsia="en-US"/>
        </w:rPr>
        <w:t xml:space="preserve">CSI reporting enhancement for multiple TRP/panels, e.g. </w:t>
      </w:r>
    </w:p>
    <w:p w14:paraId="7F369F2A" w14:textId="04595649" w:rsidR="00234505" w:rsidRPr="00A82450" w:rsidRDefault="00234505" w:rsidP="00234505">
      <w:pPr>
        <w:pStyle w:val="ListParagraph"/>
        <w:numPr>
          <w:ilvl w:val="1"/>
          <w:numId w:val="58"/>
        </w:numPr>
        <w:jc w:val="both"/>
        <w:rPr>
          <w:rFonts w:ascii="Times New Roman" w:hAnsi="Times New Roman" w:cs="Times New Roman"/>
          <w:highlight w:val="cyan"/>
          <w:lang w:eastAsia="en-US"/>
        </w:rPr>
      </w:pPr>
      <w:r w:rsidRPr="00A82450">
        <w:rPr>
          <w:rFonts w:ascii="Times New Roman" w:hAnsi="Times New Roman" w:cs="Times New Roman"/>
          <w:highlight w:val="cyan"/>
          <w:lang w:eastAsia="en-US"/>
        </w:rPr>
        <w:t>CSI processing/timing, separated CSI reporting</w:t>
      </w:r>
      <w:r w:rsidR="00CB3955" w:rsidRPr="00A82450">
        <w:rPr>
          <w:rFonts w:ascii="Times New Roman" w:hAnsi="Times New Roman" w:cs="Times New Roman"/>
          <w:highlight w:val="cyan"/>
          <w:lang w:eastAsia="en-US"/>
        </w:rPr>
        <w:t>/reporting</w:t>
      </w:r>
      <w:r w:rsidR="00051FE3" w:rsidRPr="00A82450">
        <w:rPr>
          <w:rFonts w:ascii="Times New Roman" w:hAnsi="Times New Roman" w:cs="Times New Roman"/>
          <w:highlight w:val="cyan"/>
          <w:lang w:eastAsia="en-US"/>
        </w:rPr>
        <w:t xml:space="preserve"> resources</w:t>
      </w:r>
      <w:r w:rsidRPr="002B3502">
        <w:rPr>
          <w:rFonts w:ascii="Times New Roman" w:hAnsi="Times New Roman" w:cs="Times New Roman"/>
          <w:highlight w:val="cyan"/>
          <w:lang w:eastAsia="en-US"/>
        </w:rPr>
        <w:t xml:space="preserve">,  and CSI multiplexing with A/N </w:t>
      </w:r>
    </w:p>
    <w:p w14:paraId="1C9411EC" w14:textId="724FF373" w:rsidR="00051FE3" w:rsidRPr="00A82450" w:rsidRDefault="00051FE3" w:rsidP="00234505">
      <w:pPr>
        <w:pStyle w:val="ListParagraph"/>
        <w:numPr>
          <w:ilvl w:val="1"/>
          <w:numId w:val="58"/>
        </w:numPr>
        <w:jc w:val="both"/>
        <w:rPr>
          <w:rFonts w:ascii="Times New Roman" w:hAnsi="Times New Roman" w:cs="Times New Roman"/>
          <w:highlight w:val="cyan"/>
          <w:lang w:eastAsia="en-US"/>
        </w:rPr>
      </w:pPr>
      <w:r w:rsidRPr="00A82450">
        <w:rPr>
          <w:rFonts w:ascii="Times New Roman" w:hAnsi="Times New Roman" w:cs="Times New Roman"/>
          <w:highlight w:val="cyan"/>
          <w:lang w:eastAsia="en-US"/>
        </w:rPr>
        <w:t>Whether/how to use joint CSI reporting</w:t>
      </w:r>
      <w:r w:rsidR="00CB3955" w:rsidRPr="00A82450">
        <w:rPr>
          <w:rFonts w:ascii="Times New Roman" w:hAnsi="Times New Roman" w:cs="Times New Roman"/>
          <w:highlight w:val="cyan"/>
          <w:lang w:eastAsia="en-US"/>
        </w:rPr>
        <w:t xml:space="preserve"> and associated reporting resource</w:t>
      </w:r>
    </w:p>
    <w:p w14:paraId="4FD34405" w14:textId="3867D294" w:rsidR="00CB3955" w:rsidRPr="00A82450" w:rsidRDefault="00CB3955" w:rsidP="00E73740">
      <w:pPr>
        <w:pStyle w:val="ListParagraph"/>
        <w:numPr>
          <w:ilvl w:val="0"/>
          <w:numId w:val="57"/>
        </w:numPr>
        <w:jc w:val="both"/>
        <w:rPr>
          <w:rFonts w:ascii="Times New Roman" w:hAnsi="Times New Roman" w:cs="Times New Roman"/>
          <w:highlight w:val="cyan"/>
          <w:lang w:eastAsia="en-US"/>
        </w:rPr>
      </w:pPr>
      <w:r w:rsidRPr="00A82450">
        <w:rPr>
          <w:rFonts w:ascii="Times New Roman" w:hAnsi="Times New Roman" w:cs="Times New Roman"/>
          <w:highlight w:val="cyan"/>
          <w:lang w:eastAsia="en-US"/>
        </w:rPr>
        <w:t>Whether and how to enhance HARQ, e.g.</w:t>
      </w:r>
    </w:p>
    <w:p w14:paraId="0666FF96" w14:textId="149CE650" w:rsidR="00CB3955" w:rsidRPr="002B3502" w:rsidRDefault="00CB3955" w:rsidP="00E73740">
      <w:pPr>
        <w:pStyle w:val="ListParagraph"/>
        <w:numPr>
          <w:ilvl w:val="1"/>
          <w:numId w:val="57"/>
        </w:numPr>
        <w:jc w:val="both"/>
        <w:rPr>
          <w:rFonts w:ascii="Times New Roman" w:hAnsi="Times New Roman" w:cs="Times New Roman"/>
          <w:highlight w:val="cyan"/>
          <w:lang w:eastAsia="en-US"/>
        </w:rPr>
      </w:pPr>
      <w:r w:rsidRPr="00A82450">
        <w:rPr>
          <w:rFonts w:ascii="Times New Roman" w:hAnsi="Times New Roman" w:cs="Times New Roman"/>
          <w:highlight w:val="cyan"/>
          <w:lang w:eastAsia="en-US"/>
        </w:rPr>
        <w:t>Increasing the number of HARQ</w:t>
      </w:r>
    </w:p>
    <w:p w14:paraId="6D85065E" w14:textId="77777777" w:rsidR="00234505" w:rsidRPr="00A82450" w:rsidRDefault="00234505" w:rsidP="00234505">
      <w:pPr>
        <w:pStyle w:val="ListParagraph"/>
        <w:numPr>
          <w:ilvl w:val="0"/>
          <w:numId w:val="57"/>
        </w:numPr>
        <w:jc w:val="both"/>
        <w:rPr>
          <w:rFonts w:ascii="Times New Roman" w:eastAsia="宋体" w:hAnsi="Times New Roman" w:cs="Times New Roman"/>
          <w:bCs/>
          <w:highlight w:val="cyan"/>
          <w:lang w:eastAsia="en-US"/>
        </w:rPr>
      </w:pPr>
      <w:r w:rsidRPr="00A82450">
        <w:rPr>
          <w:rFonts w:ascii="Times New Roman" w:hAnsi="Times New Roman" w:cs="Times New Roman"/>
          <w:highlight w:val="cyan"/>
          <w:lang w:eastAsia="en-US"/>
        </w:rPr>
        <w:t>Other enhancements are not excluded.</w:t>
      </w:r>
    </w:p>
    <w:p w14:paraId="23522495" w14:textId="0B286A10" w:rsidR="00234505" w:rsidRPr="00A82450" w:rsidRDefault="00234505" w:rsidP="002B3502">
      <w:pPr>
        <w:pStyle w:val="ListParagraph"/>
        <w:numPr>
          <w:ilvl w:val="0"/>
          <w:numId w:val="57"/>
        </w:numPr>
        <w:jc w:val="both"/>
        <w:rPr>
          <w:rFonts w:ascii="Times New Roman" w:eastAsia="宋体" w:hAnsi="Times New Roman" w:cs="Times New Roman"/>
          <w:bCs/>
          <w:highlight w:val="cyan"/>
          <w:lang w:eastAsia="en-US"/>
        </w:rPr>
      </w:pPr>
      <w:r w:rsidRPr="00A82450">
        <w:rPr>
          <w:rFonts w:ascii="Times New Roman" w:eastAsia="宋体" w:hAnsi="Times New Roman" w:cs="Times New Roman"/>
          <w:bCs/>
          <w:highlight w:val="cyan"/>
          <w:lang w:eastAsia="en-US"/>
        </w:rPr>
        <w:t xml:space="preserve">Note that </w:t>
      </w:r>
      <w:r w:rsidR="00E73740" w:rsidRPr="00A82450">
        <w:rPr>
          <w:rFonts w:ascii="Times New Roman" w:eastAsia="宋体" w:hAnsi="Times New Roman" w:cs="Times New Roman"/>
          <w:bCs/>
          <w:highlight w:val="cyan"/>
          <w:lang w:eastAsia="en-US"/>
        </w:rPr>
        <w:t>f</w:t>
      </w:r>
      <w:r w:rsidR="00441678" w:rsidRPr="00A82450">
        <w:rPr>
          <w:rFonts w:ascii="Times New Roman" w:eastAsia="宋体" w:hAnsi="Times New Roman" w:cs="Times New Roman"/>
          <w:bCs/>
          <w:highlight w:val="cyan"/>
          <w:lang w:eastAsia="en-US"/>
        </w:rPr>
        <w:t xml:space="preserve">or the sake of discussion, the UE </w:t>
      </w:r>
      <w:r w:rsidR="00E73740" w:rsidRPr="00A82450">
        <w:rPr>
          <w:rFonts w:ascii="Times New Roman" w:eastAsia="宋体" w:hAnsi="Times New Roman" w:cs="Times New Roman"/>
          <w:bCs/>
          <w:highlight w:val="cyan"/>
          <w:lang w:eastAsia="en-US"/>
        </w:rPr>
        <w:t>may</w:t>
      </w:r>
      <w:r w:rsidR="00441678" w:rsidRPr="00A82450">
        <w:rPr>
          <w:rFonts w:ascii="Times New Roman" w:eastAsia="宋体" w:hAnsi="Times New Roman" w:cs="Times New Roman"/>
          <w:bCs/>
          <w:highlight w:val="cyan"/>
          <w:lang w:eastAsia="en-US"/>
        </w:rPr>
        <w:t xml:space="preserve"> assume that the UE </w:t>
      </w:r>
      <w:r w:rsidR="00E73740" w:rsidRPr="00A82450">
        <w:rPr>
          <w:rFonts w:ascii="Times New Roman" w:eastAsia="宋体" w:hAnsi="Times New Roman" w:cs="Times New Roman"/>
          <w:bCs/>
          <w:highlight w:val="cyan"/>
          <w:lang w:eastAsia="en-US"/>
        </w:rPr>
        <w:t>may</w:t>
      </w:r>
      <w:r w:rsidR="00441678" w:rsidRPr="00A82450">
        <w:rPr>
          <w:rFonts w:ascii="Times New Roman" w:eastAsia="宋体" w:hAnsi="Times New Roman" w:cs="Times New Roman"/>
          <w:bCs/>
          <w:highlight w:val="cyan"/>
          <w:lang w:eastAsia="en-US"/>
        </w:rPr>
        <w:t xml:space="preserve"> receive </w:t>
      </w:r>
      <w:r w:rsidR="00E73740" w:rsidRPr="00A82450">
        <w:rPr>
          <w:rFonts w:ascii="Times New Roman" w:eastAsia="宋体" w:hAnsi="Times New Roman" w:cs="Times New Roman"/>
          <w:bCs/>
          <w:highlight w:val="cyan"/>
          <w:lang w:eastAsia="en-US"/>
        </w:rPr>
        <w:t>DL transmission</w:t>
      </w:r>
      <w:r w:rsidR="00441678" w:rsidRPr="00A82450">
        <w:rPr>
          <w:rFonts w:ascii="Times New Roman" w:eastAsia="宋体" w:hAnsi="Times New Roman" w:cs="Times New Roman"/>
          <w:bCs/>
          <w:highlight w:val="cyan"/>
          <w:lang w:eastAsia="en-US"/>
        </w:rPr>
        <w:t xml:space="preserve"> from mult</w:t>
      </w:r>
      <w:r w:rsidR="00E73740" w:rsidRPr="00A82450">
        <w:rPr>
          <w:rFonts w:ascii="Times New Roman" w:eastAsia="宋体" w:hAnsi="Times New Roman" w:cs="Times New Roman"/>
          <w:bCs/>
          <w:highlight w:val="cyan"/>
          <w:lang w:eastAsia="en-US"/>
        </w:rPr>
        <w:t xml:space="preserve">iple TRP within a CP </w:t>
      </w:r>
      <w:r w:rsidR="000E4AC7">
        <w:rPr>
          <w:rFonts w:ascii="Times New Roman" w:eastAsia="宋体" w:hAnsi="Times New Roman" w:cs="Times New Roman"/>
          <w:bCs/>
          <w:highlight w:val="cyan"/>
          <w:lang w:eastAsia="en-US"/>
        </w:rPr>
        <w:t>with</w:t>
      </w:r>
      <w:r w:rsidR="00E73740" w:rsidRPr="00A82450">
        <w:rPr>
          <w:rFonts w:ascii="Times New Roman" w:eastAsia="宋体" w:hAnsi="Times New Roman" w:cs="Times New Roman"/>
          <w:bCs/>
          <w:highlight w:val="cyan"/>
          <w:lang w:eastAsia="en-US"/>
        </w:rPr>
        <w:t xml:space="preserve"> single/multiple FFT windows. Companies are encouraged to clarify time/frequency synchronization assumptions for proposed multi-TRP/panel DL transmission.</w:t>
      </w:r>
    </w:p>
    <w:p w14:paraId="32F01048" w14:textId="3A3F0BF9" w:rsidR="00F56730" w:rsidRPr="002B3502" w:rsidRDefault="00F56730" w:rsidP="00290121">
      <w:pPr>
        <w:pStyle w:val="ListParagraph"/>
        <w:numPr>
          <w:ilvl w:val="0"/>
          <w:numId w:val="57"/>
        </w:numPr>
        <w:rPr>
          <w:rFonts w:ascii="Times New Roman" w:eastAsia="宋体" w:hAnsi="Times New Roman" w:cs="Times New Roman"/>
          <w:bCs/>
          <w:highlight w:val="cyan"/>
          <w:lang w:eastAsia="en-US"/>
        </w:rPr>
      </w:pPr>
      <w:r w:rsidRPr="002B3502">
        <w:rPr>
          <w:rFonts w:ascii="Times New Roman" w:eastAsia="宋体" w:hAnsi="Times New Roman" w:cs="Times New Roman"/>
          <w:bCs/>
          <w:highlight w:val="cyan"/>
          <w:lang w:eastAsia="en-US"/>
        </w:rPr>
        <w:t xml:space="preserve">Note that CSI measurement enhancement for NCJT considering backhaul condition and </w:t>
      </w:r>
      <w:r w:rsidR="00441678" w:rsidRPr="002B3502">
        <w:rPr>
          <w:rFonts w:ascii="Times New Roman" w:eastAsia="宋体" w:hAnsi="Times New Roman" w:cs="Times New Roman"/>
          <w:bCs/>
          <w:highlight w:val="cyan"/>
          <w:lang w:eastAsia="en-US"/>
        </w:rPr>
        <w:t xml:space="preserve">semi-static </w:t>
      </w:r>
      <w:r w:rsidRPr="002B3502">
        <w:rPr>
          <w:rFonts w:ascii="Times New Roman" w:eastAsia="宋体" w:hAnsi="Times New Roman" w:cs="Times New Roman"/>
          <w:bCs/>
          <w:highlight w:val="cyan"/>
          <w:lang w:eastAsia="en-US"/>
        </w:rPr>
        <w:t>network coordination are not excluded. Companies are encouraged to evalu</w:t>
      </w:r>
      <w:r w:rsidR="00E949B9" w:rsidRPr="002B3502">
        <w:rPr>
          <w:rFonts w:ascii="Times New Roman" w:eastAsia="宋体" w:hAnsi="Times New Roman" w:cs="Times New Roman"/>
          <w:bCs/>
          <w:highlight w:val="cyan"/>
          <w:lang w:eastAsia="en-US"/>
        </w:rPr>
        <w:t xml:space="preserve">ate CSI measurement schemes in Ad-Hoc and RAN1 96. </w:t>
      </w:r>
    </w:p>
    <w:p w14:paraId="06BDA1B1" w14:textId="77777777" w:rsidR="00CB3955" w:rsidRDefault="00CB3955" w:rsidP="001C2459">
      <w:pPr>
        <w:rPr>
          <w:rFonts w:ascii="Times New Roman" w:eastAsia="宋体" w:hAnsi="Times New Roman" w:cs="Times New Roman"/>
          <w:bCs/>
          <w:lang w:eastAsia="en-US"/>
        </w:rPr>
      </w:pPr>
    </w:p>
    <w:p w14:paraId="7E61F8E9" w14:textId="3B08A95B" w:rsidR="00234505" w:rsidRDefault="00234505" w:rsidP="001C2459">
      <w:pPr>
        <w:rPr>
          <w:lang w:eastAsia="en-US"/>
        </w:rPr>
      </w:pPr>
      <w:r>
        <w:rPr>
          <w:lang w:eastAsia="en-US"/>
        </w:rPr>
        <w:t>Please comment above text proposal after taking into company’ comment (except for blue part)</w:t>
      </w:r>
    </w:p>
    <w:tbl>
      <w:tblPr>
        <w:tblStyle w:val="TableGrid"/>
        <w:tblW w:w="0" w:type="auto"/>
        <w:tblLook w:val="04A0" w:firstRow="1" w:lastRow="0" w:firstColumn="1" w:lastColumn="0" w:noHBand="0" w:noVBand="1"/>
      </w:tblPr>
      <w:tblGrid>
        <w:gridCol w:w="1274"/>
        <w:gridCol w:w="7356"/>
      </w:tblGrid>
      <w:tr w:rsidR="00234505" w:rsidRPr="00113E1A" w14:paraId="28F0C3AC" w14:textId="77777777" w:rsidTr="005442DD">
        <w:tc>
          <w:tcPr>
            <w:tcW w:w="1274" w:type="dxa"/>
          </w:tcPr>
          <w:p w14:paraId="1F2ED674" w14:textId="77777777" w:rsidR="00234505" w:rsidRPr="00113E1A" w:rsidRDefault="00234505" w:rsidP="005442DD">
            <w:pPr>
              <w:autoSpaceDE w:val="0"/>
              <w:autoSpaceDN w:val="0"/>
              <w:adjustRightInd w:val="0"/>
              <w:snapToGrid w:val="0"/>
              <w:spacing w:before="60"/>
              <w:jc w:val="center"/>
              <w:rPr>
                <w:rFonts w:ascii="Times New Roman" w:eastAsia="宋体" w:hAnsi="Times New Roman" w:cs="Times New Roman"/>
              </w:rPr>
            </w:pPr>
            <w:r w:rsidRPr="00113E1A">
              <w:rPr>
                <w:rFonts w:ascii="Times New Roman" w:eastAsia="宋体" w:hAnsi="Times New Roman" w:cs="Times New Roman"/>
              </w:rPr>
              <w:t>Company</w:t>
            </w:r>
          </w:p>
        </w:tc>
        <w:tc>
          <w:tcPr>
            <w:tcW w:w="7356" w:type="dxa"/>
          </w:tcPr>
          <w:p w14:paraId="62E5E78C" w14:textId="77777777" w:rsidR="00234505" w:rsidRPr="00113E1A" w:rsidRDefault="00234505" w:rsidP="005442DD">
            <w:pPr>
              <w:autoSpaceDE w:val="0"/>
              <w:autoSpaceDN w:val="0"/>
              <w:adjustRightInd w:val="0"/>
              <w:snapToGrid w:val="0"/>
              <w:spacing w:before="60"/>
              <w:jc w:val="center"/>
              <w:rPr>
                <w:rFonts w:ascii="Times New Roman" w:eastAsia="宋体" w:hAnsi="Times New Roman" w:cs="Times New Roman"/>
              </w:rPr>
            </w:pPr>
            <w:r w:rsidRPr="00113E1A">
              <w:rPr>
                <w:rFonts w:ascii="Times New Roman" w:eastAsia="宋体" w:hAnsi="Times New Roman" w:cs="Times New Roman"/>
              </w:rPr>
              <w:t>Comments</w:t>
            </w:r>
          </w:p>
        </w:tc>
      </w:tr>
      <w:tr w:rsidR="00234505" w:rsidRPr="00113E1A" w14:paraId="4CDABBC3" w14:textId="77777777" w:rsidTr="005442DD">
        <w:tc>
          <w:tcPr>
            <w:tcW w:w="1274" w:type="dxa"/>
          </w:tcPr>
          <w:p w14:paraId="4BFA6CD8" w14:textId="38DC437F" w:rsidR="00234505" w:rsidRPr="00113E1A" w:rsidRDefault="005442DD" w:rsidP="005442DD">
            <w:pPr>
              <w:autoSpaceDE w:val="0"/>
              <w:autoSpaceDN w:val="0"/>
              <w:adjustRightInd w:val="0"/>
              <w:snapToGrid w:val="0"/>
              <w:spacing w:before="60"/>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612E6B64" w14:textId="78F61F2F" w:rsidR="00234505" w:rsidRPr="00113E1A" w:rsidRDefault="005442DD" w:rsidP="005442DD">
            <w:pPr>
              <w:autoSpaceDE w:val="0"/>
              <w:autoSpaceDN w:val="0"/>
              <w:adjustRightInd w:val="0"/>
              <w:snapToGrid w:val="0"/>
              <w:spacing w:before="60"/>
              <w:rPr>
                <w:rFonts w:ascii="Times New Roman" w:eastAsia="宋体" w:hAnsi="Times New Roman" w:cs="Times New Roman"/>
              </w:rPr>
            </w:pPr>
            <w:r>
              <w:rPr>
                <w:rFonts w:ascii="Times New Roman" w:eastAsia="宋体" w:hAnsi="Times New Roman" w:cs="Times New Roman"/>
              </w:rPr>
              <w:t xml:space="preserve">Regarding #5, it is not clear to us why increasing the maximum number of HARQ processes are needed. Also, this does not belong to UL control enhancements. </w:t>
            </w:r>
          </w:p>
        </w:tc>
      </w:tr>
      <w:tr w:rsidR="000F5F0C" w:rsidRPr="00113E1A" w14:paraId="192782A3" w14:textId="77777777" w:rsidTr="005442DD">
        <w:tc>
          <w:tcPr>
            <w:tcW w:w="1274" w:type="dxa"/>
          </w:tcPr>
          <w:p w14:paraId="5BA2E978" w14:textId="15AB5D9F" w:rsidR="000F5F0C" w:rsidRDefault="000F5F0C" w:rsidP="000F5F0C">
            <w:pPr>
              <w:autoSpaceDE w:val="0"/>
              <w:autoSpaceDN w:val="0"/>
              <w:adjustRightInd w:val="0"/>
              <w:snapToGrid w:val="0"/>
              <w:spacing w:before="60"/>
              <w:jc w:val="center"/>
              <w:rPr>
                <w:rFonts w:ascii="Times New Roman" w:eastAsia="宋体" w:hAnsi="Times New Roman" w:cs="Times New Roman"/>
              </w:rPr>
            </w:pPr>
            <w:r>
              <w:rPr>
                <w:rFonts w:ascii="Times New Roman" w:eastAsia="宋体" w:hAnsi="Times New Roman" w:cs="Times New Roman"/>
              </w:rPr>
              <w:t>Ericsson</w:t>
            </w:r>
          </w:p>
        </w:tc>
        <w:tc>
          <w:tcPr>
            <w:tcW w:w="7356" w:type="dxa"/>
          </w:tcPr>
          <w:p w14:paraId="6A33527C" w14:textId="77777777" w:rsidR="000F5F0C" w:rsidRPr="003A1F53" w:rsidRDefault="000F5F0C" w:rsidP="000F5F0C">
            <w:pPr>
              <w:autoSpaceDE w:val="0"/>
              <w:autoSpaceDN w:val="0"/>
              <w:adjustRightInd w:val="0"/>
              <w:snapToGrid w:val="0"/>
              <w:spacing w:before="60"/>
              <w:rPr>
                <w:rFonts w:ascii="Times New Roman" w:eastAsia="宋体" w:hAnsi="Times New Roman" w:cs="Times New Roman"/>
              </w:rPr>
            </w:pPr>
            <w:r w:rsidRPr="003A1F53">
              <w:rPr>
                <w:rFonts w:ascii="Times New Roman" w:eastAsia="宋体" w:hAnsi="Times New Roman" w:cs="Times New Roman"/>
              </w:rPr>
              <w:t>In point #4, joint A/N payload for PDSCH from multiple TRPs is mentioned.  In our understanding, the main use case for multiple PDCCH in eMBB is to support non-ideal backhaul.   In this case, joint A/N payload may not be suitable as the multiple TRPs cannot exchange this information dynamically.  Hence, to limit the scope, we suggest to remove joint A/N payload option from #4.</w:t>
            </w:r>
          </w:p>
          <w:p w14:paraId="4DF041F4" w14:textId="77777777" w:rsidR="000F5F0C" w:rsidRPr="003A1F53" w:rsidRDefault="000F5F0C" w:rsidP="000F5F0C">
            <w:pPr>
              <w:autoSpaceDE w:val="0"/>
              <w:autoSpaceDN w:val="0"/>
              <w:adjustRightInd w:val="0"/>
              <w:snapToGrid w:val="0"/>
              <w:spacing w:before="60"/>
              <w:rPr>
                <w:rFonts w:ascii="Times New Roman" w:eastAsia="宋体" w:hAnsi="Times New Roman" w:cs="Times New Roman"/>
              </w:rPr>
            </w:pPr>
          </w:p>
          <w:p w14:paraId="151EFE7E" w14:textId="77777777" w:rsidR="000F5F0C" w:rsidRDefault="000F5F0C" w:rsidP="000F5F0C">
            <w:pPr>
              <w:autoSpaceDE w:val="0"/>
              <w:autoSpaceDN w:val="0"/>
              <w:adjustRightInd w:val="0"/>
              <w:snapToGrid w:val="0"/>
              <w:spacing w:before="60"/>
              <w:rPr>
                <w:rFonts w:ascii="Times New Roman" w:eastAsia="宋体" w:hAnsi="Times New Roman" w:cs="Times New Roman"/>
              </w:rPr>
            </w:pPr>
            <w:r w:rsidRPr="003A1F53">
              <w:rPr>
                <w:rFonts w:ascii="Times New Roman" w:eastAsia="宋体" w:hAnsi="Times New Roman" w:cs="Times New Roman"/>
              </w:rPr>
              <w:t xml:space="preserve">For the same reason stated above, we propose the remove joint CSI reporting from #6.  </w:t>
            </w:r>
          </w:p>
          <w:p w14:paraId="13E37C62" w14:textId="6115DADF" w:rsidR="000F5F0C" w:rsidRDefault="000F5F0C" w:rsidP="000F5F0C">
            <w:pPr>
              <w:autoSpaceDE w:val="0"/>
              <w:autoSpaceDN w:val="0"/>
              <w:adjustRightInd w:val="0"/>
              <w:snapToGrid w:val="0"/>
              <w:spacing w:before="60"/>
              <w:rPr>
                <w:rFonts w:ascii="Times New Roman" w:eastAsia="宋体" w:hAnsi="Times New Roman" w:cs="Times New Roman"/>
              </w:rPr>
            </w:pPr>
            <w:r w:rsidRPr="003A1F53">
              <w:rPr>
                <w:rFonts w:ascii="Times New Roman" w:eastAsia="宋体" w:hAnsi="Times New Roman" w:cs="Times New Roman"/>
              </w:rPr>
              <w:t xml:space="preserve">We </w:t>
            </w:r>
            <w:r>
              <w:rPr>
                <w:rFonts w:ascii="Times New Roman" w:eastAsia="宋体" w:hAnsi="Times New Roman" w:cs="Times New Roman"/>
              </w:rPr>
              <w:t>would like to</w:t>
            </w:r>
            <w:r w:rsidRPr="003A1F53">
              <w:rPr>
                <w:rFonts w:ascii="Times New Roman" w:eastAsia="宋体" w:hAnsi="Times New Roman" w:cs="Times New Roman"/>
              </w:rPr>
              <w:t xml:space="preserve"> add ‘multi-hy</w:t>
            </w:r>
            <w:r>
              <w:rPr>
                <w:rFonts w:ascii="Times New Roman" w:eastAsia="宋体" w:hAnsi="Times New Roman" w:cs="Times New Roman"/>
              </w:rPr>
              <w:t xml:space="preserve">pothesis CSI feedback’ under #6 </w:t>
            </w:r>
          </w:p>
        </w:tc>
      </w:tr>
    </w:tbl>
    <w:p w14:paraId="67255B5C" w14:textId="77777777" w:rsidR="00234505" w:rsidRDefault="00234505" w:rsidP="001C2459">
      <w:pPr>
        <w:rPr>
          <w:lang w:eastAsia="en-US"/>
        </w:rPr>
      </w:pPr>
    </w:p>
    <w:p w14:paraId="51C8BCDC" w14:textId="77777777" w:rsidR="00234505" w:rsidRDefault="00234505" w:rsidP="001C2459">
      <w:pPr>
        <w:rPr>
          <w:lang w:eastAsia="en-US"/>
        </w:rPr>
      </w:pPr>
    </w:p>
    <w:p w14:paraId="5B4A8F64" w14:textId="4D487C2B" w:rsidR="00113E1A" w:rsidRPr="001C2459" w:rsidRDefault="00E52A80" w:rsidP="001C2459">
      <w:pPr>
        <w:pStyle w:val="ListParagraph"/>
        <w:keepNext/>
        <w:numPr>
          <w:ilvl w:val="1"/>
          <w:numId w:val="1"/>
        </w:numPr>
        <w:autoSpaceDE w:val="0"/>
        <w:autoSpaceDN w:val="0"/>
        <w:adjustRightInd w:val="0"/>
        <w:snapToGrid w:val="0"/>
        <w:spacing w:before="240" w:after="120" w:line="240" w:lineRule="auto"/>
        <w:ind w:left="788" w:hanging="431"/>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 xml:space="preserve"> </w:t>
      </w:r>
      <w:r w:rsidRPr="001C2459">
        <w:rPr>
          <w:rFonts w:ascii="Times New Roman" w:eastAsia="宋体" w:hAnsi="Times New Roman" w:cs="Times New Roman"/>
          <w:b/>
          <w:bCs/>
          <w:sz w:val="28"/>
          <w:szCs w:val="28"/>
          <w:lang w:eastAsia="en-US"/>
        </w:rPr>
        <w:t>Single-PDCCH based multi-TRP/Panel DL transmission</w:t>
      </w:r>
    </w:p>
    <w:p w14:paraId="07CDA471" w14:textId="2BD64011" w:rsidR="00DF5C13" w:rsidRDefault="00DF5C13" w:rsidP="00DF5C13">
      <w:pPr>
        <w:spacing w:after="0"/>
        <w:jc w:val="both"/>
        <w:rPr>
          <w:rFonts w:ascii="Times New Roman" w:eastAsia="Batang" w:hAnsi="Times New Roman" w:cs="Times New Roman"/>
          <w:b/>
        </w:rPr>
      </w:pPr>
      <w:r w:rsidRPr="001C2459">
        <w:rPr>
          <w:rFonts w:ascii="Times New Roman" w:hAnsi="Times New Roman" w:cs="Times New Roman"/>
          <w:lang w:eastAsia="en-US"/>
        </w:rPr>
        <w:t>Here is the text proposal for offline discussion, based on our review, to represent major interest</w:t>
      </w:r>
      <w:r>
        <w:rPr>
          <w:rFonts w:ascii="Times New Roman" w:hAnsi="Times New Roman" w:cs="Times New Roman"/>
          <w:lang w:eastAsia="en-US"/>
        </w:rPr>
        <w:t>s</w:t>
      </w:r>
      <w:r w:rsidRPr="001C2459">
        <w:rPr>
          <w:rFonts w:ascii="Times New Roman" w:hAnsi="Times New Roman" w:cs="Times New Roman"/>
          <w:lang w:eastAsia="en-US"/>
        </w:rPr>
        <w:t xml:space="preserve"> of proponents. </w:t>
      </w:r>
      <w:r>
        <w:rPr>
          <w:rFonts w:ascii="Times New Roman" w:hAnsi="Times New Roman" w:cs="Times New Roman"/>
          <w:lang w:eastAsia="en-US"/>
        </w:rPr>
        <w:t xml:space="preserve"> Further details can check Section 4 for related summary of proposals based on tdoc submission</w:t>
      </w:r>
      <w:r w:rsidRPr="00DF5C13">
        <w:rPr>
          <w:rFonts w:ascii="Times New Roman" w:hAnsi="Times New Roman" w:cs="Times New Roman"/>
          <w:lang w:eastAsia="en-US"/>
        </w:rPr>
        <w:t xml:space="preserve">.  </w:t>
      </w:r>
      <w:r w:rsidR="00650E8B" w:rsidRPr="001C2459">
        <w:rPr>
          <w:rFonts w:ascii="Times New Roman" w:eastAsia="Batang" w:hAnsi="Times New Roman" w:cs="Times New Roman"/>
          <w:b/>
        </w:rPr>
        <w:t xml:space="preserve"> </w:t>
      </w:r>
    </w:p>
    <w:p w14:paraId="0C32BEF8" w14:textId="77777777" w:rsidR="00F478D5" w:rsidRDefault="00F478D5" w:rsidP="00F478D5">
      <w:pPr>
        <w:spacing w:after="0"/>
        <w:jc w:val="both"/>
        <w:rPr>
          <w:rFonts w:ascii="Times New Roman" w:eastAsia="Batang" w:hAnsi="Times New Roman" w:cs="Times New Roman"/>
          <w:b/>
        </w:rPr>
      </w:pPr>
    </w:p>
    <w:p w14:paraId="48102264" w14:textId="77777777" w:rsidR="001E1027" w:rsidRPr="001C2459" w:rsidRDefault="001E1027" w:rsidP="001E1027">
      <w:pPr>
        <w:spacing w:after="0"/>
        <w:jc w:val="both"/>
        <w:rPr>
          <w:rFonts w:ascii="Times New Roman" w:eastAsia="Batang" w:hAnsi="Times New Roman" w:cs="Times New Roman"/>
        </w:rPr>
      </w:pPr>
      <w:r w:rsidRPr="001C2459">
        <w:rPr>
          <w:rFonts w:ascii="Times New Roman" w:eastAsia="Batang" w:hAnsi="Times New Roman" w:cs="Times New Roman"/>
          <w:b/>
        </w:rPr>
        <w:t xml:space="preserve">[Draft] </w:t>
      </w:r>
      <w:r>
        <w:rPr>
          <w:rFonts w:ascii="Times New Roman" w:eastAsia="Batang" w:hAnsi="Times New Roman" w:cs="Times New Roman"/>
          <w:b/>
        </w:rPr>
        <w:t xml:space="preserve">Offline </w:t>
      </w:r>
      <w:r w:rsidRPr="001C2459">
        <w:rPr>
          <w:rFonts w:ascii="Times New Roman" w:eastAsia="Batang" w:hAnsi="Times New Roman" w:cs="Times New Roman"/>
          <w:b/>
        </w:rPr>
        <w:t xml:space="preserve">Proposal 3 (FFS):  </w:t>
      </w:r>
      <w:r w:rsidRPr="001C2459">
        <w:rPr>
          <w:rFonts w:ascii="Times New Roman" w:eastAsia="Batang" w:hAnsi="Times New Roman" w:cs="Times New Roman"/>
        </w:rPr>
        <w:t>For single PDCCH based multi-TRP/panel DL transmission, at least following enhancements can be considered</w:t>
      </w:r>
      <w:r>
        <w:rPr>
          <w:rFonts w:ascii="Times New Roman" w:eastAsia="Batang" w:hAnsi="Times New Roman" w:cs="Times New Roman"/>
        </w:rPr>
        <w:t xml:space="preserve"> for eMBB</w:t>
      </w:r>
    </w:p>
    <w:p w14:paraId="2E042108" w14:textId="77777777" w:rsidR="001E1027" w:rsidRPr="001C2459" w:rsidRDefault="001E1027" w:rsidP="001E1027">
      <w:pPr>
        <w:pStyle w:val="ListParagraph"/>
        <w:numPr>
          <w:ilvl w:val="0"/>
          <w:numId w:val="57"/>
        </w:numPr>
        <w:jc w:val="both"/>
        <w:rPr>
          <w:rFonts w:ascii="Times New Roman" w:hAnsi="Times New Roman" w:cs="Times New Roman"/>
          <w:lang w:eastAsia="en-US"/>
        </w:rPr>
      </w:pPr>
      <w:r w:rsidRPr="001C2459">
        <w:rPr>
          <w:rFonts w:ascii="Times New Roman" w:hAnsi="Times New Roman" w:cs="Times New Roman"/>
          <w:lang w:eastAsia="en-US"/>
        </w:rPr>
        <w:t xml:space="preserve">Enhancement/Restrictions of DCI fields </w:t>
      </w:r>
    </w:p>
    <w:p w14:paraId="6F740D6A" w14:textId="77777777" w:rsidR="001E1027" w:rsidRPr="001C2459" w:rsidRDefault="001E1027" w:rsidP="001E1027">
      <w:pPr>
        <w:pStyle w:val="ListParagraph"/>
        <w:numPr>
          <w:ilvl w:val="0"/>
          <w:numId w:val="58"/>
        </w:numPr>
        <w:jc w:val="both"/>
        <w:rPr>
          <w:rFonts w:ascii="Times New Roman" w:hAnsi="Times New Roman" w:cs="Times New Roman"/>
          <w:lang w:eastAsia="en-US"/>
        </w:rPr>
      </w:pPr>
      <w:r w:rsidRPr="001C2459">
        <w:rPr>
          <w:rFonts w:ascii="Times New Roman" w:hAnsi="Times New Roman" w:cs="Times New Roman"/>
          <w:lang w:eastAsia="en-US"/>
        </w:rPr>
        <w:t>#1:  # of TRPs and associated TCI state indication mechanism, e.g. extending Rel-15 TCI framework, default spatial QCL</w:t>
      </w:r>
    </w:p>
    <w:p w14:paraId="52338FB9" w14:textId="77777777" w:rsidR="001E1027" w:rsidRPr="001C2459" w:rsidRDefault="001E1027" w:rsidP="001E1027">
      <w:pPr>
        <w:pStyle w:val="ListParagraph"/>
        <w:numPr>
          <w:ilvl w:val="0"/>
          <w:numId w:val="58"/>
        </w:numPr>
        <w:jc w:val="both"/>
        <w:rPr>
          <w:rFonts w:ascii="Times New Roman" w:hAnsi="Times New Roman" w:cs="Times New Roman"/>
          <w:lang w:eastAsia="en-US"/>
        </w:rPr>
      </w:pPr>
      <w:r w:rsidRPr="001C2459">
        <w:rPr>
          <w:rFonts w:ascii="Times New Roman" w:hAnsi="Times New Roman" w:cs="Times New Roman"/>
          <w:lang w:eastAsia="en-US"/>
        </w:rPr>
        <w:t>#2:  DMRS port group indication</w:t>
      </w:r>
    </w:p>
    <w:p w14:paraId="1F1D7B8F" w14:textId="77777777" w:rsidR="001E1027" w:rsidRPr="001C2459" w:rsidRDefault="001E1027" w:rsidP="001E1027">
      <w:pPr>
        <w:pStyle w:val="ListParagraph"/>
        <w:numPr>
          <w:ilvl w:val="0"/>
          <w:numId w:val="58"/>
        </w:numPr>
        <w:jc w:val="both"/>
        <w:rPr>
          <w:rFonts w:ascii="Times New Roman" w:hAnsi="Times New Roman" w:cs="Times New Roman"/>
          <w:lang w:eastAsia="en-US"/>
        </w:rPr>
      </w:pPr>
      <w:r w:rsidRPr="001C2459">
        <w:rPr>
          <w:rFonts w:ascii="Times New Roman" w:hAnsi="Times New Roman" w:cs="Times New Roman"/>
          <w:lang w:eastAsia="en-US"/>
        </w:rPr>
        <w:t xml:space="preserve">#3:  PTRS port indication </w:t>
      </w:r>
    </w:p>
    <w:p w14:paraId="4919DE23" w14:textId="77777777" w:rsidR="001E1027" w:rsidRPr="001C2459" w:rsidRDefault="001E1027" w:rsidP="001E1027">
      <w:pPr>
        <w:pStyle w:val="ListParagraph"/>
        <w:numPr>
          <w:ilvl w:val="0"/>
          <w:numId w:val="57"/>
        </w:numPr>
        <w:jc w:val="both"/>
        <w:rPr>
          <w:rFonts w:ascii="Times New Roman" w:hAnsi="Times New Roman" w:cs="Times New Roman"/>
          <w:lang w:eastAsia="en-US"/>
        </w:rPr>
      </w:pPr>
      <w:r w:rsidRPr="001C2459">
        <w:rPr>
          <w:rFonts w:ascii="Times New Roman" w:hAnsi="Times New Roman" w:cs="Times New Roman"/>
          <w:lang w:eastAsia="en-US"/>
        </w:rPr>
        <w:t xml:space="preserve">Codeword-layer mapping enhancement </w:t>
      </w:r>
    </w:p>
    <w:p w14:paraId="006BBF9B" w14:textId="77777777" w:rsidR="001E1027" w:rsidRPr="001C2459" w:rsidRDefault="001E1027" w:rsidP="001E1027">
      <w:pPr>
        <w:pStyle w:val="ListParagraph"/>
        <w:numPr>
          <w:ilvl w:val="0"/>
          <w:numId w:val="58"/>
        </w:numPr>
        <w:jc w:val="both"/>
        <w:rPr>
          <w:rFonts w:ascii="Times New Roman" w:hAnsi="Times New Roman" w:cs="Times New Roman"/>
          <w:lang w:eastAsia="en-US"/>
        </w:rPr>
      </w:pPr>
      <w:r w:rsidRPr="001C2459">
        <w:rPr>
          <w:rFonts w:ascii="Times New Roman" w:hAnsi="Times New Roman" w:cs="Times New Roman"/>
          <w:lang w:eastAsia="en-US"/>
        </w:rPr>
        <w:t>#4: Details of mapping scheme, e.g. fixed/flexible codeword-to-layer mapping, mapping schemes &lt;=4 layers or &lt;=8 layers</w:t>
      </w:r>
    </w:p>
    <w:p w14:paraId="40A25D73" w14:textId="77777777" w:rsidR="001E1027" w:rsidRPr="00DF5C13" w:rsidRDefault="001E1027" w:rsidP="001E1027">
      <w:pPr>
        <w:pStyle w:val="ListParagraph"/>
        <w:numPr>
          <w:ilvl w:val="0"/>
          <w:numId w:val="58"/>
        </w:numPr>
        <w:jc w:val="both"/>
        <w:rPr>
          <w:rFonts w:ascii="Times New Roman" w:eastAsia="宋体" w:hAnsi="Times New Roman" w:cs="Times New Roman"/>
          <w:bCs/>
          <w:lang w:eastAsia="en-US"/>
        </w:rPr>
      </w:pPr>
      <w:r w:rsidRPr="001C2459">
        <w:rPr>
          <w:rFonts w:ascii="Times New Roman" w:hAnsi="Times New Roman" w:cs="Times New Roman"/>
          <w:lang w:eastAsia="en-US"/>
        </w:rPr>
        <w:t xml:space="preserve">#5:  Indication of mapping and associated DMRS ports/MCS </w:t>
      </w:r>
    </w:p>
    <w:p w14:paraId="2FE7CAD6" w14:textId="77777777" w:rsidR="001E1027" w:rsidRPr="006160EA" w:rsidRDefault="001E1027" w:rsidP="001E1027">
      <w:pPr>
        <w:pStyle w:val="ListParagraph"/>
        <w:numPr>
          <w:ilvl w:val="0"/>
          <w:numId w:val="57"/>
        </w:numPr>
        <w:jc w:val="both"/>
        <w:rPr>
          <w:rFonts w:ascii="Times New Roman" w:hAnsi="Times New Roman" w:cs="Times New Roman"/>
          <w:lang w:eastAsia="en-US"/>
        </w:rPr>
      </w:pPr>
      <w:r w:rsidRPr="00DF5C13">
        <w:rPr>
          <w:rFonts w:ascii="Times New Roman" w:hAnsi="Times New Roman" w:cs="Times New Roman"/>
          <w:lang w:eastAsia="en-US"/>
        </w:rPr>
        <w:t>Other</w:t>
      </w:r>
      <w:r w:rsidRPr="006160EA">
        <w:rPr>
          <w:rFonts w:ascii="Times New Roman" w:hAnsi="Times New Roman" w:cs="Times New Roman"/>
          <w:lang w:eastAsia="en-US"/>
        </w:rPr>
        <w:t xml:space="preserve"> enhancements are not excluded.</w:t>
      </w:r>
    </w:p>
    <w:p w14:paraId="2A078461" w14:textId="77777777" w:rsidR="00DF5C13" w:rsidRDefault="00DF5C13" w:rsidP="00DF5C13">
      <w:pPr>
        <w:spacing w:after="0"/>
        <w:jc w:val="both"/>
        <w:rPr>
          <w:rFonts w:ascii="Times New Roman" w:eastAsia="Batang" w:hAnsi="Times New Roman" w:cs="Times New Roman"/>
          <w:b/>
        </w:rPr>
      </w:pPr>
    </w:p>
    <w:p w14:paraId="161B279F" w14:textId="77777777" w:rsidR="00DF5C13" w:rsidRDefault="00DF5C13" w:rsidP="00DF5C13">
      <w:pPr>
        <w:autoSpaceDE w:val="0"/>
        <w:autoSpaceDN w:val="0"/>
        <w:adjustRightInd w:val="0"/>
        <w:snapToGrid w:val="0"/>
        <w:spacing w:before="60" w:after="0" w:line="240" w:lineRule="auto"/>
        <w:jc w:val="both"/>
        <w:rPr>
          <w:rFonts w:ascii="Times New Roman" w:eastAsia="宋体" w:hAnsi="Times New Roman" w:cs="Times New Roman"/>
        </w:rPr>
      </w:pPr>
      <w:r w:rsidRPr="00113E1A">
        <w:rPr>
          <w:rFonts w:ascii="Times New Roman" w:eastAsia="宋体" w:hAnsi="Times New Roman" w:cs="Times New Roman"/>
        </w:rPr>
        <w:t xml:space="preserve">Please comment </w:t>
      </w:r>
      <w:r>
        <w:rPr>
          <w:rFonts w:ascii="Times New Roman" w:eastAsia="宋体" w:hAnsi="Times New Roman" w:cs="Times New Roman"/>
        </w:rPr>
        <w:t xml:space="preserve">the </w:t>
      </w:r>
      <w:r w:rsidRPr="00113E1A">
        <w:rPr>
          <w:rFonts w:ascii="Times New Roman" w:eastAsia="宋体" w:hAnsi="Times New Roman" w:cs="Times New Roman"/>
        </w:rPr>
        <w:t xml:space="preserve">necessity </w:t>
      </w:r>
      <w:r>
        <w:rPr>
          <w:rFonts w:ascii="Times New Roman" w:eastAsia="宋体" w:hAnsi="Times New Roman" w:cs="Times New Roman"/>
        </w:rPr>
        <w:t xml:space="preserve">and preferred changes. We will continue discussing and consolidating this proposal by </w:t>
      </w:r>
      <w:r w:rsidRPr="00113E1A">
        <w:rPr>
          <w:rFonts w:ascii="Times New Roman" w:eastAsia="宋体" w:hAnsi="Times New Roman" w:cs="Times New Roman"/>
        </w:rPr>
        <w:t xml:space="preserve">offline:  </w:t>
      </w:r>
    </w:p>
    <w:tbl>
      <w:tblPr>
        <w:tblStyle w:val="TableGrid"/>
        <w:tblW w:w="0" w:type="auto"/>
        <w:tblLook w:val="04A0" w:firstRow="1" w:lastRow="0" w:firstColumn="1" w:lastColumn="0" w:noHBand="0" w:noVBand="1"/>
      </w:tblPr>
      <w:tblGrid>
        <w:gridCol w:w="1555"/>
        <w:gridCol w:w="7075"/>
      </w:tblGrid>
      <w:tr w:rsidR="00EB5004" w:rsidRPr="00113E1A" w14:paraId="3212E8AA" w14:textId="77777777" w:rsidTr="00B94C6B">
        <w:tc>
          <w:tcPr>
            <w:tcW w:w="1555" w:type="dxa"/>
          </w:tcPr>
          <w:p w14:paraId="308DCB47" w14:textId="77777777" w:rsidR="00EB5004" w:rsidRPr="00113E1A" w:rsidRDefault="00EB5004" w:rsidP="00B94C6B">
            <w:pPr>
              <w:autoSpaceDE w:val="0"/>
              <w:autoSpaceDN w:val="0"/>
              <w:adjustRightInd w:val="0"/>
              <w:snapToGrid w:val="0"/>
              <w:spacing w:before="60"/>
              <w:jc w:val="center"/>
              <w:rPr>
                <w:rFonts w:ascii="Times New Roman" w:eastAsia="宋体" w:hAnsi="Times New Roman" w:cs="Times New Roman"/>
              </w:rPr>
            </w:pPr>
            <w:r w:rsidRPr="00113E1A">
              <w:rPr>
                <w:rFonts w:ascii="Times New Roman" w:eastAsia="宋体" w:hAnsi="Times New Roman" w:cs="Times New Roman"/>
              </w:rPr>
              <w:t>Company</w:t>
            </w:r>
          </w:p>
        </w:tc>
        <w:tc>
          <w:tcPr>
            <w:tcW w:w="7075" w:type="dxa"/>
          </w:tcPr>
          <w:p w14:paraId="4ABC3A3C" w14:textId="77777777" w:rsidR="00EB5004" w:rsidRPr="00113E1A" w:rsidRDefault="00EB5004" w:rsidP="00B94C6B">
            <w:pPr>
              <w:autoSpaceDE w:val="0"/>
              <w:autoSpaceDN w:val="0"/>
              <w:adjustRightInd w:val="0"/>
              <w:snapToGrid w:val="0"/>
              <w:spacing w:before="60"/>
              <w:jc w:val="center"/>
              <w:rPr>
                <w:rFonts w:ascii="Times New Roman" w:eastAsia="宋体" w:hAnsi="Times New Roman" w:cs="Times New Roman"/>
              </w:rPr>
            </w:pPr>
            <w:r w:rsidRPr="00113E1A">
              <w:rPr>
                <w:rFonts w:ascii="Times New Roman" w:eastAsia="宋体" w:hAnsi="Times New Roman" w:cs="Times New Roman"/>
              </w:rPr>
              <w:t>Comments</w:t>
            </w:r>
          </w:p>
        </w:tc>
      </w:tr>
      <w:tr w:rsidR="00EB5004" w:rsidRPr="00113E1A" w14:paraId="218C1126" w14:textId="77777777" w:rsidTr="00B94C6B">
        <w:tc>
          <w:tcPr>
            <w:tcW w:w="1555" w:type="dxa"/>
          </w:tcPr>
          <w:p w14:paraId="1A748592" w14:textId="7DFF91A4" w:rsidR="00EB5004" w:rsidRPr="00113E1A" w:rsidRDefault="00356742" w:rsidP="00B94C6B">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QC</w:t>
            </w:r>
          </w:p>
        </w:tc>
        <w:tc>
          <w:tcPr>
            <w:tcW w:w="7075" w:type="dxa"/>
          </w:tcPr>
          <w:p w14:paraId="751B3D40" w14:textId="46291FEF" w:rsidR="00025400" w:rsidRPr="00F478D5" w:rsidRDefault="00356742" w:rsidP="00B94C6B">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QC’s view is that CW-Layer mapping is out of scope of </w:t>
            </w:r>
            <w:r w:rsidR="00607EE8">
              <w:rPr>
                <w:rFonts w:ascii="Times New Roman" w:eastAsia="宋体" w:hAnsi="Times New Roman" w:cs="Times New Roman"/>
              </w:rPr>
              <w:t xml:space="preserve">the </w:t>
            </w:r>
            <w:r>
              <w:rPr>
                <w:rFonts w:ascii="Times New Roman" w:eastAsia="宋体" w:hAnsi="Times New Roman" w:cs="Times New Roman"/>
              </w:rPr>
              <w:t>WID. Furthermore, given that the majority view is to support Alt2, there is no need for further specification work in the case of single PDCCH with regar</w:t>
            </w:r>
            <w:r w:rsidR="00025400">
              <w:rPr>
                <w:rFonts w:ascii="Times New Roman" w:eastAsia="宋体" w:hAnsi="Times New Roman" w:cs="Times New Roman"/>
              </w:rPr>
              <w:t xml:space="preserve">d to CW-Layer </w:t>
            </w:r>
            <w:r w:rsidR="00025400" w:rsidRPr="00F478D5">
              <w:rPr>
                <w:rFonts w:ascii="Times New Roman" w:eastAsia="宋体" w:hAnsi="Times New Roman" w:cs="Times New Roman"/>
              </w:rPr>
              <w:t xml:space="preserve">mapping, as it can be done with </w:t>
            </w:r>
            <w:r w:rsidR="00BB563A" w:rsidRPr="00F478D5">
              <w:rPr>
                <w:rFonts w:ascii="Times New Roman" w:eastAsia="宋体" w:hAnsi="Times New Roman" w:cs="Times New Roman"/>
              </w:rPr>
              <w:t>the 2 PDCCH design</w:t>
            </w:r>
            <w:r w:rsidR="00025400" w:rsidRPr="00F478D5">
              <w:rPr>
                <w:rFonts w:ascii="Times New Roman" w:eastAsia="宋体" w:hAnsi="Times New Roman" w:cs="Times New Roman"/>
              </w:rPr>
              <w:t xml:space="preserve">. </w:t>
            </w:r>
          </w:p>
          <w:p w14:paraId="6499A9FF" w14:textId="77777777" w:rsidR="00EB5004" w:rsidRPr="00F478D5" w:rsidRDefault="00025400" w:rsidP="00B94C6B">
            <w:pPr>
              <w:autoSpaceDE w:val="0"/>
              <w:autoSpaceDN w:val="0"/>
              <w:adjustRightInd w:val="0"/>
              <w:snapToGrid w:val="0"/>
              <w:spacing w:before="60"/>
              <w:jc w:val="both"/>
              <w:rPr>
                <w:rFonts w:ascii="Times New Roman" w:eastAsia="宋体" w:hAnsi="Times New Roman" w:cs="Times New Roman"/>
              </w:rPr>
            </w:pPr>
            <w:r w:rsidRPr="00F478D5">
              <w:rPr>
                <w:rFonts w:ascii="Times New Roman" w:eastAsia="宋体" w:hAnsi="Times New Roman" w:cs="Times New Roman"/>
              </w:rPr>
              <w:t xml:space="preserve">Therefore, QC’s view is that #4 and #5 should be removed from the list. </w:t>
            </w:r>
          </w:p>
          <w:p w14:paraId="7A5214F8" w14:textId="77777777" w:rsidR="00607EE8" w:rsidRPr="00F478D5" w:rsidRDefault="00906FB0" w:rsidP="00B94C6B">
            <w:pPr>
              <w:autoSpaceDE w:val="0"/>
              <w:autoSpaceDN w:val="0"/>
              <w:adjustRightInd w:val="0"/>
              <w:snapToGrid w:val="0"/>
              <w:spacing w:before="60"/>
              <w:jc w:val="both"/>
              <w:rPr>
                <w:rFonts w:ascii="Times New Roman" w:eastAsia="宋体" w:hAnsi="Times New Roman" w:cs="Times New Roman"/>
              </w:rPr>
            </w:pPr>
            <w:r w:rsidRPr="00F478D5">
              <w:rPr>
                <w:rFonts w:ascii="Times New Roman" w:eastAsia="宋体" w:hAnsi="Times New Roman" w:cs="Times New Roman"/>
              </w:rPr>
              <w:t>CSI enhancement is</w:t>
            </w:r>
            <w:r w:rsidR="00607EE8" w:rsidRPr="00F478D5">
              <w:rPr>
                <w:rFonts w:ascii="Times New Roman" w:eastAsia="宋体" w:hAnsi="Times New Roman" w:cs="Times New Roman"/>
              </w:rPr>
              <w:t xml:space="preserve"> </w:t>
            </w:r>
            <w:r w:rsidRPr="00F478D5">
              <w:rPr>
                <w:rFonts w:ascii="Times New Roman" w:eastAsia="宋体" w:hAnsi="Times New Roman" w:cs="Times New Roman"/>
              </w:rPr>
              <w:t>also an important aspect</w:t>
            </w:r>
            <w:r w:rsidR="00607EE8" w:rsidRPr="00F478D5">
              <w:rPr>
                <w:rFonts w:ascii="Times New Roman" w:eastAsia="宋体" w:hAnsi="Times New Roman" w:cs="Times New Roman"/>
              </w:rPr>
              <w:t>. Unless the group concludes that no CSI enhancements are required, it should be added to the list, especially given that many companies propose CSI enhancements (e.g. to support dynamic switching between single-TRP and multi-TRP)</w:t>
            </w:r>
            <w:r w:rsidRPr="00F478D5">
              <w:rPr>
                <w:rFonts w:ascii="Times New Roman" w:eastAsia="宋体" w:hAnsi="Times New Roman" w:cs="Times New Roman"/>
              </w:rPr>
              <w:t>.</w:t>
            </w:r>
          </w:p>
          <w:p w14:paraId="0334F448" w14:textId="0277A0CA" w:rsidR="00906FB0" w:rsidRPr="00113E1A" w:rsidRDefault="00906FB0" w:rsidP="00B94C6B">
            <w:pPr>
              <w:autoSpaceDE w:val="0"/>
              <w:autoSpaceDN w:val="0"/>
              <w:adjustRightInd w:val="0"/>
              <w:snapToGrid w:val="0"/>
              <w:spacing w:before="60"/>
              <w:jc w:val="both"/>
              <w:rPr>
                <w:rFonts w:ascii="Times New Roman" w:eastAsia="宋体" w:hAnsi="Times New Roman" w:cs="Times New Roman"/>
              </w:rPr>
            </w:pPr>
            <w:r w:rsidRPr="00F478D5">
              <w:rPr>
                <w:rFonts w:ascii="Times New Roman" w:eastAsia="宋体" w:hAnsi="Times New Roman" w:cs="Times New Roman"/>
              </w:rPr>
              <w:t>Therefore, we propose to add CSI enhancements to the list</w:t>
            </w:r>
            <w:r w:rsidR="00BB563A" w:rsidRPr="00F478D5">
              <w:rPr>
                <w:rFonts w:ascii="Times New Roman" w:eastAsia="宋体" w:hAnsi="Times New Roman" w:cs="Times New Roman"/>
              </w:rPr>
              <w:t xml:space="preserve"> including processing/reporting/multiplexing aspects</w:t>
            </w:r>
          </w:p>
        </w:tc>
      </w:tr>
      <w:tr w:rsidR="00EB5004" w:rsidRPr="00113E1A" w14:paraId="7693FF73" w14:textId="77777777" w:rsidTr="00B94C6B">
        <w:tc>
          <w:tcPr>
            <w:tcW w:w="1555" w:type="dxa"/>
          </w:tcPr>
          <w:p w14:paraId="157AB1FB" w14:textId="25B5138C" w:rsidR="00EB5004" w:rsidRPr="00113E1A" w:rsidRDefault="0009448C" w:rsidP="00B94C6B">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hint="eastAsia"/>
              </w:rPr>
              <w:t>DCM</w:t>
            </w:r>
          </w:p>
        </w:tc>
        <w:tc>
          <w:tcPr>
            <w:tcW w:w="7075" w:type="dxa"/>
          </w:tcPr>
          <w:p w14:paraId="6FBB4B09" w14:textId="56B645E7" w:rsidR="0009448C" w:rsidRDefault="0009448C" w:rsidP="00B94C6B">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For CW mapping, if Alt 2 is agreed, CW mapping can be </w:t>
            </w:r>
            <w:r w:rsidR="00AE08A8">
              <w:rPr>
                <w:rFonts w:ascii="Times New Roman" w:eastAsia="宋体" w:hAnsi="Times New Roman" w:cs="Times New Roman"/>
              </w:rPr>
              <w:t xml:space="preserve">still </w:t>
            </w:r>
            <w:r>
              <w:rPr>
                <w:rFonts w:ascii="Times New Roman" w:eastAsia="宋体" w:hAnsi="Times New Roman" w:cs="Times New Roman"/>
              </w:rPr>
              <w:t>discussed for single PDCCH.</w:t>
            </w:r>
          </w:p>
          <w:p w14:paraId="4DEC1677" w14:textId="77777777" w:rsidR="0009448C" w:rsidRDefault="0009448C" w:rsidP="00B94C6B">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Agree with QC, CSI enhancement should be added to the list.</w:t>
            </w:r>
          </w:p>
          <w:p w14:paraId="1F0AA621" w14:textId="606F6A6D" w:rsidR="00EB5004" w:rsidRPr="00113E1A" w:rsidRDefault="0009448C" w:rsidP="00B94C6B">
            <w:pPr>
              <w:autoSpaceDE w:val="0"/>
              <w:autoSpaceDN w:val="0"/>
              <w:adjustRightInd w:val="0"/>
              <w:snapToGrid w:val="0"/>
              <w:spacing w:before="60"/>
              <w:jc w:val="both"/>
              <w:rPr>
                <w:rFonts w:ascii="Times New Roman" w:eastAsia="宋体" w:hAnsi="Times New Roman" w:cs="Times New Roman"/>
              </w:rPr>
            </w:pPr>
            <w:r w:rsidRPr="0009448C">
              <w:rPr>
                <w:rFonts w:ascii="Times New Roman" w:eastAsia="宋体" w:hAnsi="Times New Roman" w:cs="Times New Roman"/>
              </w:rPr>
              <w:t>Rate matching indication</w:t>
            </w:r>
            <w:r>
              <w:rPr>
                <w:rFonts w:ascii="Times New Roman" w:eastAsia="宋体" w:hAnsi="Times New Roman" w:cs="Times New Roman"/>
              </w:rPr>
              <w:t xml:space="preserve"> can be also added to the list</w:t>
            </w:r>
          </w:p>
        </w:tc>
      </w:tr>
      <w:tr w:rsidR="00393C32" w:rsidRPr="00113E1A" w14:paraId="0C12D51D" w14:textId="77777777" w:rsidTr="00B94C6B">
        <w:tc>
          <w:tcPr>
            <w:tcW w:w="1555" w:type="dxa"/>
          </w:tcPr>
          <w:p w14:paraId="26BBD936" w14:textId="0C21569A" w:rsidR="00393C32" w:rsidRPr="00113E1A" w:rsidRDefault="00393C32" w:rsidP="00393C32">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Panasonic</w:t>
            </w:r>
          </w:p>
        </w:tc>
        <w:tc>
          <w:tcPr>
            <w:tcW w:w="7075" w:type="dxa"/>
          </w:tcPr>
          <w:p w14:paraId="0F88BEF7" w14:textId="22AD8018" w:rsidR="00393C32" w:rsidRPr="00113E1A" w:rsidRDefault="00393C32" w:rsidP="00393C32">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Support</w:t>
            </w:r>
          </w:p>
        </w:tc>
      </w:tr>
      <w:tr w:rsidR="00977360" w:rsidRPr="00113E1A" w14:paraId="2E2C0EE9" w14:textId="77777777" w:rsidTr="00B94C6B">
        <w:tc>
          <w:tcPr>
            <w:tcW w:w="1555" w:type="dxa"/>
          </w:tcPr>
          <w:p w14:paraId="0A6D3FC9" w14:textId="35E7E0B0" w:rsidR="00977360" w:rsidRDefault="00977360" w:rsidP="00393C32">
            <w:pPr>
              <w:autoSpaceDE w:val="0"/>
              <w:autoSpaceDN w:val="0"/>
              <w:adjustRightInd w:val="0"/>
              <w:snapToGrid w:val="0"/>
              <w:spacing w:before="60"/>
              <w:jc w:val="both"/>
              <w:rPr>
                <w:rFonts w:ascii="Times New Roman" w:eastAsia="宋体" w:hAnsi="Times New Roman" w:cs="Times New Roman"/>
              </w:rPr>
            </w:pPr>
            <w:r>
              <w:rPr>
                <w:rFonts w:ascii="Times New Roman" w:eastAsia="Malgun Gothic" w:hAnsi="Times New Roman" w:cs="Times New Roman"/>
                <w:lang w:eastAsia="ko-KR"/>
              </w:rPr>
              <w:t>LGE</w:t>
            </w:r>
          </w:p>
        </w:tc>
        <w:tc>
          <w:tcPr>
            <w:tcW w:w="7075" w:type="dxa"/>
          </w:tcPr>
          <w:p w14:paraId="1C34BC64" w14:textId="1BA39F06" w:rsidR="00977360" w:rsidRDefault="00977360" w:rsidP="00393C32">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For CW mapping, if Alt 2 is agreed, CW mapping can be still discussed for single PDCCH.</w:t>
            </w:r>
            <w:r>
              <w:rPr>
                <w:rFonts w:ascii="Times New Roman" w:eastAsia="Malgun Gothic" w:hAnsi="Times New Roman" w:cs="Times New Roman"/>
                <w:lang w:eastAsia="ko-KR"/>
              </w:rPr>
              <w:t xml:space="preserve"> We propose to add CSI enhancement.</w:t>
            </w:r>
          </w:p>
        </w:tc>
      </w:tr>
      <w:tr w:rsidR="00A76F0D" w:rsidRPr="00113E1A" w14:paraId="54C32BC9" w14:textId="77777777" w:rsidTr="00E92699">
        <w:tc>
          <w:tcPr>
            <w:tcW w:w="1555" w:type="dxa"/>
          </w:tcPr>
          <w:p w14:paraId="1183BBC4" w14:textId="77777777" w:rsidR="00A76F0D" w:rsidRDefault="00A76F0D" w:rsidP="00E92699">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CATT</w:t>
            </w:r>
          </w:p>
        </w:tc>
        <w:tc>
          <w:tcPr>
            <w:tcW w:w="7075" w:type="dxa"/>
          </w:tcPr>
          <w:p w14:paraId="05C6FB50" w14:textId="77777777" w:rsidR="00A76F0D" w:rsidRDefault="00A76F0D" w:rsidP="00E92699">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As most of companies show their preference to Alt. 2, if the system performance can benefit from enhanced CW mapping for single-PDCCH based transmission, we should consider to introduce more flexible mapping mechanisms. </w:t>
            </w:r>
          </w:p>
          <w:p w14:paraId="3DA3ECE0" w14:textId="77777777" w:rsidR="00A76F0D" w:rsidRDefault="00A76F0D" w:rsidP="00E92699">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lastRenderedPageBreak/>
              <w:t>For CSI enhancement, we also think it’s essential at least to NC-JT transmission with single PDCCH. Therefore, we suggest to include CSI enhancement as one of issues to be discussed for single PDCCH case as well.</w:t>
            </w:r>
          </w:p>
        </w:tc>
      </w:tr>
      <w:tr w:rsidR="00A76F0D" w:rsidRPr="00113E1A" w14:paraId="256313BA" w14:textId="77777777" w:rsidTr="00B94C6B">
        <w:tc>
          <w:tcPr>
            <w:tcW w:w="1555" w:type="dxa"/>
          </w:tcPr>
          <w:p w14:paraId="14A7FEF8" w14:textId="227AACDA" w:rsidR="00A76F0D" w:rsidRDefault="00025CD4" w:rsidP="00393C32">
            <w:pPr>
              <w:autoSpaceDE w:val="0"/>
              <w:autoSpaceDN w:val="0"/>
              <w:adjustRightInd w:val="0"/>
              <w:snapToGrid w:val="0"/>
              <w:spacing w:before="60"/>
              <w:jc w:val="both"/>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Intel</w:t>
            </w:r>
          </w:p>
        </w:tc>
        <w:tc>
          <w:tcPr>
            <w:tcW w:w="7075" w:type="dxa"/>
          </w:tcPr>
          <w:p w14:paraId="0BED3050" w14:textId="041903F6" w:rsidR="00A76F0D" w:rsidRDefault="00025CD4" w:rsidP="00025CD4">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We have a similar opinion as QC. We think #4 and #5 needs further discussion. </w:t>
            </w:r>
          </w:p>
        </w:tc>
      </w:tr>
      <w:tr w:rsidR="00E92699" w:rsidRPr="00113E1A" w14:paraId="62F9DC8B" w14:textId="77777777" w:rsidTr="00B94C6B">
        <w:tc>
          <w:tcPr>
            <w:tcW w:w="1555" w:type="dxa"/>
          </w:tcPr>
          <w:p w14:paraId="1B8E4A07" w14:textId="268E9A1D" w:rsidR="00E92699" w:rsidRPr="00E92699" w:rsidRDefault="00E92699" w:rsidP="00393C32">
            <w:pPr>
              <w:autoSpaceDE w:val="0"/>
              <w:autoSpaceDN w:val="0"/>
              <w:adjustRightInd w:val="0"/>
              <w:snapToGrid w:val="0"/>
              <w:spacing w:before="60"/>
              <w:jc w:val="both"/>
              <w:rPr>
                <w:rFonts w:ascii="Times New Roman" w:hAnsi="Times New Roman" w:cs="Times New Roman"/>
              </w:rPr>
            </w:pPr>
            <w:r>
              <w:rPr>
                <w:rFonts w:ascii="Times New Roman" w:hAnsi="Times New Roman" w:cs="Times New Roman" w:hint="eastAsia"/>
              </w:rPr>
              <w:t>OPPO</w:t>
            </w:r>
          </w:p>
        </w:tc>
        <w:tc>
          <w:tcPr>
            <w:tcW w:w="7075" w:type="dxa"/>
          </w:tcPr>
          <w:p w14:paraId="3CBABD38" w14:textId="2C135DC2" w:rsidR="00E92699" w:rsidRDefault="00E92699" w:rsidP="00E4428C">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hint="eastAsia"/>
              </w:rPr>
              <w:t>For #</w:t>
            </w:r>
            <w:r w:rsidR="00E4428C">
              <w:rPr>
                <w:rFonts w:ascii="Times New Roman" w:eastAsia="宋体" w:hAnsi="Times New Roman" w:cs="Times New Roman" w:hint="eastAsia"/>
              </w:rPr>
              <w:t>1-</w:t>
            </w:r>
            <w:r>
              <w:rPr>
                <w:rFonts w:ascii="Times New Roman" w:eastAsia="宋体" w:hAnsi="Times New Roman" w:cs="Times New Roman" w:hint="eastAsia"/>
              </w:rPr>
              <w:t>3, we don</w:t>
            </w:r>
            <w:r>
              <w:rPr>
                <w:rFonts w:ascii="Times New Roman" w:eastAsia="宋体" w:hAnsi="Times New Roman" w:cs="Times New Roman"/>
              </w:rPr>
              <w:t>’</w:t>
            </w:r>
            <w:r>
              <w:rPr>
                <w:rFonts w:ascii="Times New Roman" w:eastAsia="宋体" w:hAnsi="Times New Roman" w:cs="Times New Roman" w:hint="eastAsia"/>
              </w:rPr>
              <w:t xml:space="preserve">t think it is needed to limit the enhancement only to </w:t>
            </w:r>
            <w:r>
              <w:rPr>
                <w:rFonts w:ascii="Times New Roman" w:eastAsia="宋体" w:hAnsi="Times New Roman" w:cs="Times New Roman"/>
              </w:rPr>
              <w:t>“</w:t>
            </w:r>
            <w:r>
              <w:rPr>
                <w:rFonts w:ascii="Times New Roman" w:eastAsia="宋体" w:hAnsi="Times New Roman" w:cs="Times New Roman" w:hint="eastAsia"/>
              </w:rPr>
              <w:t>DCI field</w:t>
            </w:r>
            <w:r>
              <w:rPr>
                <w:rFonts w:ascii="Times New Roman" w:eastAsia="宋体" w:hAnsi="Times New Roman" w:cs="Times New Roman"/>
              </w:rPr>
              <w:t>”</w:t>
            </w:r>
            <w:r>
              <w:rPr>
                <w:rFonts w:ascii="Times New Roman" w:eastAsia="宋体" w:hAnsi="Times New Roman" w:cs="Times New Roman" w:hint="eastAsia"/>
              </w:rPr>
              <w:t xml:space="preserve">. </w:t>
            </w:r>
            <w:r w:rsidR="00E4428C">
              <w:rPr>
                <w:rFonts w:ascii="Times New Roman" w:eastAsia="宋体" w:hAnsi="Times New Roman" w:cs="Times New Roman" w:hint="eastAsia"/>
              </w:rPr>
              <w:t>O</w:t>
            </w:r>
            <w:r>
              <w:rPr>
                <w:rFonts w:ascii="Times New Roman" w:eastAsia="宋体" w:hAnsi="Times New Roman" w:cs="Times New Roman" w:hint="eastAsia"/>
              </w:rPr>
              <w:t>ther signaling (e.g. RRC</w:t>
            </w:r>
            <w:r w:rsidR="00E4428C">
              <w:rPr>
                <w:rFonts w:ascii="Times New Roman" w:eastAsia="宋体" w:hAnsi="Times New Roman" w:cs="Times New Roman" w:hint="eastAsia"/>
              </w:rPr>
              <w:t>/MAC</w:t>
            </w:r>
            <w:r>
              <w:rPr>
                <w:rFonts w:ascii="Times New Roman" w:eastAsia="宋体" w:hAnsi="Times New Roman" w:cs="Times New Roman" w:hint="eastAsia"/>
              </w:rPr>
              <w:t xml:space="preserve"> signaling) can be considered instead or used together with DCI.</w:t>
            </w:r>
            <w:r w:rsidR="00E4428C">
              <w:rPr>
                <w:rFonts w:ascii="Times New Roman" w:eastAsia="宋体" w:hAnsi="Times New Roman" w:cs="Times New Roman" w:hint="eastAsia"/>
              </w:rPr>
              <w:t xml:space="preserve"> Hence it is more flexible to use </w:t>
            </w:r>
            <w:r w:rsidR="00E4428C">
              <w:rPr>
                <w:rFonts w:ascii="Times New Roman" w:eastAsia="宋体" w:hAnsi="Times New Roman" w:cs="Times New Roman"/>
              </w:rPr>
              <w:t>“</w:t>
            </w:r>
            <w:r w:rsidR="00E4428C" w:rsidRPr="001C2459">
              <w:rPr>
                <w:rFonts w:ascii="Times New Roman" w:hAnsi="Times New Roman" w:cs="Times New Roman"/>
                <w:lang w:eastAsia="en-US"/>
              </w:rPr>
              <w:t xml:space="preserve">Enhancement/Restrictions of </w:t>
            </w:r>
            <w:r w:rsidR="00E4428C">
              <w:rPr>
                <w:rFonts w:ascii="Times New Roman" w:hAnsi="Times New Roman" w:cs="Times New Roman" w:hint="eastAsia"/>
              </w:rPr>
              <w:t>DL signaling</w:t>
            </w:r>
            <w:r w:rsidR="00E4428C">
              <w:rPr>
                <w:rFonts w:ascii="Times New Roman" w:eastAsia="宋体" w:hAnsi="Times New Roman" w:cs="Times New Roman"/>
              </w:rPr>
              <w:t>”</w:t>
            </w:r>
          </w:p>
        </w:tc>
      </w:tr>
      <w:tr w:rsidR="00B77D13" w:rsidRPr="00113E1A" w14:paraId="07AC07A7" w14:textId="77777777" w:rsidTr="00B94C6B">
        <w:tc>
          <w:tcPr>
            <w:tcW w:w="1555" w:type="dxa"/>
          </w:tcPr>
          <w:p w14:paraId="4FF7C7C8" w14:textId="34488DAD" w:rsidR="00B77D13" w:rsidRDefault="00B77D13" w:rsidP="00393C32">
            <w:pPr>
              <w:autoSpaceDE w:val="0"/>
              <w:autoSpaceDN w:val="0"/>
              <w:adjustRightInd w:val="0"/>
              <w:snapToGrid w:val="0"/>
              <w:spacing w:before="60"/>
              <w:jc w:val="both"/>
              <w:rPr>
                <w:rFonts w:ascii="Times New Roman" w:hAnsi="Times New Roman" w:cs="Times New Roman"/>
              </w:rPr>
            </w:pPr>
            <w:r>
              <w:rPr>
                <w:rFonts w:ascii="Times New Roman" w:hAnsi="Times New Roman" w:cs="Times New Roman"/>
              </w:rPr>
              <w:t>Ericsson</w:t>
            </w:r>
          </w:p>
        </w:tc>
        <w:tc>
          <w:tcPr>
            <w:tcW w:w="7075" w:type="dxa"/>
          </w:tcPr>
          <w:p w14:paraId="770DCBD3" w14:textId="77777777" w:rsidR="00B77D13" w:rsidRPr="00B77D13" w:rsidRDefault="00B77D13" w:rsidP="00B77D13">
            <w:pPr>
              <w:autoSpaceDE w:val="0"/>
              <w:autoSpaceDN w:val="0"/>
              <w:adjustRightInd w:val="0"/>
              <w:snapToGrid w:val="0"/>
              <w:spacing w:before="60"/>
              <w:jc w:val="both"/>
              <w:rPr>
                <w:rFonts w:ascii="Times New Roman" w:eastAsia="宋体" w:hAnsi="Times New Roman" w:cs="Times New Roman"/>
              </w:rPr>
            </w:pPr>
            <w:r w:rsidRPr="00B77D13">
              <w:rPr>
                <w:rFonts w:ascii="Times New Roman" w:eastAsia="宋体" w:hAnsi="Times New Roman" w:cs="Times New Roman"/>
              </w:rPr>
              <w:t>Regarding ‘Enhancement/Restrictions of DCI fields’, we do not think the number of TRPs need to be indicated in DCI.  Hence, we suggest to revise the first subbullet as ‘indication of TCI states associated with different DMRS port groups’.  Also, our preference is to reuse the DCI fields and formats from Rel-15 as much as possible.  So ‘reusing DCI fields/formats from Rel-15’ should be the starting point of discussions.</w:t>
            </w:r>
          </w:p>
          <w:p w14:paraId="675159F5" w14:textId="77777777" w:rsidR="00B77D13" w:rsidRPr="00B77D13" w:rsidRDefault="00B77D13" w:rsidP="00B77D13">
            <w:pPr>
              <w:autoSpaceDE w:val="0"/>
              <w:autoSpaceDN w:val="0"/>
              <w:adjustRightInd w:val="0"/>
              <w:snapToGrid w:val="0"/>
              <w:spacing w:before="60"/>
              <w:jc w:val="both"/>
              <w:rPr>
                <w:rFonts w:ascii="Times New Roman" w:eastAsia="宋体" w:hAnsi="Times New Roman" w:cs="Times New Roman"/>
                <w:i/>
              </w:rPr>
            </w:pPr>
            <w:r w:rsidRPr="00B77D13">
              <w:rPr>
                <w:rFonts w:ascii="Times New Roman" w:eastAsia="宋体" w:hAnsi="Times New Roman" w:cs="Times New Roman"/>
              </w:rPr>
              <w:t xml:space="preserve">We also agree with Qualcomm’s </w:t>
            </w:r>
            <w:r w:rsidRPr="00B77D13">
              <w:rPr>
                <w:rFonts w:ascii="Times New Roman" w:eastAsia="宋体" w:hAnsi="Times New Roman" w:cs="Times New Roman"/>
                <w:b/>
              </w:rPr>
              <w:t>second</w:t>
            </w:r>
            <w:r w:rsidRPr="00B77D13">
              <w:rPr>
                <w:rFonts w:ascii="Times New Roman" w:eastAsia="宋体" w:hAnsi="Times New Roman" w:cs="Times New Roman"/>
              </w:rPr>
              <w:t xml:space="preserve"> comment regarding CSI enhancements.  We support to add ‘CSI enhancements including processing/reporting/multiplexing aspects’.</w:t>
            </w:r>
          </w:p>
          <w:p w14:paraId="6FB82D3A" w14:textId="77777777" w:rsidR="00B77D13" w:rsidRDefault="00B77D13" w:rsidP="00E4428C">
            <w:pPr>
              <w:autoSpaceDE w:val="0"/>
              <w:autoSpaceDN w:val="0"/>
              <w:adjustRightInd w:val="0"/>
              <w:snapToGrid w:val="0"/>
              <w:spacing w:before="60"/>
              <w:jc w:val="both"/>
              <w:rPr>
                <w:rFonts w:ascii="Times New Roman" w:eastAsia="宋体" w:hAnsi="Times New Roman" w:cs="Times New Roman"/>
              </w:rPr>
            </w:pPr>
          </w:p>
        </w:tc>
      </w:tr>
      <w:tr w:rsidR="00A21601" w:rsidRPr="00113E1A" w14:paraId="685D844B" w14:textId="77777777" w:rsidTr="00B94C6B">
        <w:tc>
          <w:tcPr>
            <w:tcW w:w="1555" w:type="dxa"/>
          </w:tcPr>
          <w:p w14:paraId="52220990" w14:textId="0101E8E0" w:rsidR="00A21601" w:rsidRDefault="00A21601" w:rsidP="00A21601">
            <w:pPr>
              <w:autoSpaceDE w:val="0"/>
              <w:autoSpaceDN w:val="0"/>
              <w:adjustRightInd w:val="0"/>
              <w:snapToGrid w:val="0"/>
              <w:spacing w:before="60"/>
              <w:jc w:val="both"/>
              <w:rPr>
                <w:rFonts w:ascii="Times New Roman" w:hAnsi="Times New Roman" w:cs="Times New Roman"/>
              </w:rPr>
            </w:pPr>
            <w:r>
              <w:rPr>
                <w:rFonts w:ascii="Times New Roman" w:hAnsi="Times New Roman" w:cs="Times New Roman" w:hint="eastAsia"/>
              </w:rPr>
              <w:t>ZTE</w:t>
            </w:r>
          </w:p>
        </w:tc>
        <w:tc>
          <w:tcPr>
            <w:tcW w:w="7075" w:type="dxa"/>
          </w:tcPr>
          <w:p w14:paraId="7ED5BA6B" w14:textId="414F7D44" w:rsidR="00A21601" w:rsidRPr="00B77D13" w:rsidRDefault="00A21601" w:rsidP="00A21601">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hint="eastAsia"/>
              </w:rPr>
              <w:t xml:space="preserve">Support. </w:t>
            </w:r>
          </w:p>
        </w:tc>
      </w:tr>
      <w:tr w:rsidR="00E57CFF" w:rsidRPr="00113E1A" w14:paraId="0D992142" w14:textId="77777777" w:rsidTr="00B94C6B">
        <w:tc>
          <w:tcPr>
            <w:tcW w:w="1555" w:type="dxa"/>
          </w:tcPr>
          <w:p w14:paraId="1470D009" w14:textId="469D9055" w:rsidR="00E57CFF" w:rsidRDefault="00E57CFF" w:rsidP="00A21601">
            <w:pPr>
              <w:autoSpaceDE w:val="0"/>
              <w:autoSpaceDN w:val="0"/>
              <w:adjustRightInd w:val="0"/>
              <w:snapToGrid w:val="0"/>
              <w:spacing w:before="60"/>
              <w:jc w:val="both"/>
              <w:rPr>
                <w:rFonts w:ascii="Times New Roman" w:hAnsi="Times New Roman" w:cs="Times New Roman"/>
              </w:rPr>
            </w:pPr>
            <w:r>
              <w:rPr>
                <w:rFonts w:ascii="Times New Roman" w:hAnsi="Times New Roman" w:cs="Times New Roman"/>
              </w:rPr>
              <w:t>AT&amp;T</w:t>
            </w:r>
          </w:p>
        </w:tc>
        <w:tc>
          <w:tcPr>
            <w:tcW w:w="7075" w:type="dxa"/>
          </w:tcPr>
          <w:p w14:paraId="46E9ACDB" w14:textId="7B83B62C" w:rsidR="00E57CFF" w:rsidRDefault="009E7D5A" w:rsidP="00A21601">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We support all the proposals </w:t>
            </w:r>
          </w:p>
        </w:tc>
      </w:tr>
      <w:tr w:rsidR="00D7703B" w:rsidRPr="00113E1A" w14:paraId="30D9035F" w14:textId="77777777" w:rsidTr="00B94C6B">
        <w:tc>
          <w:tcPr>
            <w:tcW w:w="1555" w:type="dxa"/>
          </w:tcPr>
          <w:p w14:paraId="2DE98E83" w14:textId="3E489FC9" w:rsidR="00D7703B" w:rsidRDefault="00D7703B" w:rsidP="00D7703B">
            <w:pPr>
              <w:autoSpaceDE w:val="0"/>
              <w:autoSpaceDN w:val="0"/>
              <w:adjustRightInd w:val="0"/>
              <w:snapToGrid w:val="0"/>
              <w:spacing w:before="60"/>
              <w:jc w:val="both"/>
              <w:rPr>
                <w:rFonts w:ascii="Times New Roman" w:hAnsi="Times New Roman" w:cs="Times New Roman"/>
              </w:rPr>
            </w:pPr>
            <w:r>
              <w:rPr>
                <w:rFonts w:ascii="Times New Roman" w:hAnsi="Times New Roman" w:cs="Times New Roman"/>
              </w:rPr>
              <w:t>Nokia</w:t>
            </w:r>
          </w:p>
        </w:tc>
        <w:tc>
          <w:tcPr>
            <w:tcW w:w="7075" w:type="dxa"/>
          </w:tcPr>
          <w:p w14:paraId="740CF9D3" w14:textId="0326BA37" w:rsidR="00D7703B" w:rsidRDefault="00D7703B" w:rsidP="00D7703B">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CW mapping can be still discussed for single PDCCH</w:t>
            </w:r>
          </w:p>
        </w:tc>
      </w:tr>
    </w:tbl>
    <w:p w14:paraId="2EB969EE" w14:textId="77777777" w:rsidR="00234505" w:rsidRDefault="00234505" w:rsidP="00234505">
      <w:pPr>
        <w:keepNext/>
        <w:autoSpaceDE w:val="0"/>
        <w:autoSpaceDN w:val="0"/>
        <w:adjustRightInd w:val="0"/>
        <w:snapToGrid w:val="0"/>
        <w:spacing w:before="240" w:after="120" w:line="240" w:lineRule="auto"/>
        <w:jc w:val="both"/>
        <w:outlineLvl w:val="0"/>
        <w:rPr>
          <w:rFonts w:ascii="Times New Roman" w:eastAsia="宋体" w:hAnsi="Times New Roman" w:cs="Times New Roman"/>
          <w:bCs/>
          <w:szCs w:val="28"/>
          <w:lang w:eastAsia="en-US"/>
        </w:rPr>
      </w:pPr>
    </w:p>
    <w:p w14:paraId="6D67990E" w14:textId="77777777" w:rsidR="001E1027" w:rsidRPr="000E4AC7" w:rsidRDefault="00234505" w:rsidP="001E1027">
      <w:pPr>
        <w:spacing w:after="0"/>
        <w:jc w:val="both"/>
        <w:rPr>
          <w:rFonts w:ascii="Times New Roman" w:eastAsia="Batang" w:hAnsi="Times New Roman" w:cs="Times New Roman"/>
        </w:rPr>
      </w:pPr>
      <w:r w:rsidRPr="00F478D5">
        <w:rPr>
          <w:rFonts w:ascii="Times New Roman" w:eastAsia="Batang" w:hAnsi="Times New Roman" w:cs="Times New Roman"/>
          <w:b/>
          <w:highlight w:val="yellow"/>
        </w:rPr>
        <w:t>[Draft] Offline Agreement</w:t>
      </w:r>
      <w:r>
        <w:rPr>
          <w:rFonts w:ascii="Times New Roman" w:eastAsia="Batang" w:hAnsi="Times New Roman" w:cs="Times New Roman"/>
          <w:b/>
          <w:highlight w:val="yellow"/>
        </w:rPr>
        <w:t xml:space="preserve"> 2</w:t>
      </w:r>
      <w:r w:rsidRPr="00F478D5">
        <w:rPr>
          <w:rFonts w:ascii="Times New Roman" w:eastAsia="Batang" w:hAnsi="Times New Roman" w:cs="Times New Roman"/>
          <w:b/>
          <w:highlight w:val="yellow"/>
        </w:rPr>
        <w:t>:</w:t>
      </w:r>
      <w:r w:rsidRPr="001C2459">
        <w:rPr>
          <w:rFonts w:ascii="Times New Roman" w:eastAsia="Batang" w:hAnsi="Times New Roman" w:cs="Times New Roman"/>
          <w:b/>
        </w:rPr>
        <w:t xml:space="preserve">  </w:t>
      </w:r>
      <w:r w:rsidR="001E1027" w:rsidRPr="000E4AC7">
        <w:rPr>
          <w:rFonts w:ascii="Times New Roman" w:eastAsia="Batang" w:hAnsi="Times New Roman" w:cs="Times New Roman"/>
        </w:rPr>
        <w:t>For single PDCCH based multi-TRP/panel DL transmission, at least following enhancements can be studied for eMBB</w:t>
      </w:r>
    </w:p>
    <w:p w14:paraId="3A678FA5" w14:textId="77777777" w:rsidR="001E1027" w:rsidRPr="000E4AC7" w:rsidRDefault="001E1027" w:rsidP="001E1027">
      <w:pPr>
        <w:pStyle w:val="ListParagraph"/>
        <w:numPr>
          <w:ilvl w:val="0"/>
          <w:numId w:val="57"/>
        </w:numPr>
        <w:jc w:val="both"/>
        <w:rPr>
          <w:rFonts w:ascii="Times New Roman" w:hAnsi="Times New Roman" w:cs="Times New Roman"/>
          <w:lang w:eastAsia="en-US"/>
        </w:rPr>
      </w:pPr>
      <w:r w:rsidRPr="000E4AC7">
        <w:rPr>
          <w:rFonts w:ascii="Times New Roman" w:hAnsi="Times New Roman" w:cs="Times New Roman"/>
          <w:lang w:eastAsia="en-US"/>
        </w:rPr>
        <w:t xml:space="preserve">Enhancement/Restrictions of DCI fields </w:t>
      </w:r>
    </w:p>
    <w:p w14:paraId="31FE739A" w14:textId="77777777" w:rsidR="001E1027" w:rsidRPr="000E4AC7" w:rsidRDefault="001E1027" w:rsidP="001E1027">
      <w:pPr>
        <w:pStyle w:val="ListParagraph"/>
        <w:numPr>
          <w:ilvl w:val="0"/>
          <w:numId w:val="58"/>
        </w:numPr>
        <w:jc w:val="both"/>
        <w:rPr>
          <w:rFonts w:ascii="Times New Roman" w:hAnsi="Times New Roman" w:cs="Times New Roman"/>
          <w:lang w:eastAsia="en-US"/>
        </w:rPr>
      </w:pPr>
      <w:r w:rsidRPr="000E4AC7">
        <w:rPr>
          <w:rFonts w:ascii="Times New Roman" w:hAnsi="Times New Roman" w:cs="Times New Roman"/>
          <w:lang w:eastAsia="en-US"/>
        </w:rPr>
        <w:t>#1:  # of TRPs and associated TCI state indication mechanism, e.g. extending Rel-15 TCI framework, default spatial QCL</w:t>
      </w:r>
    </w:p>
    <w:p w14:paraId="09A59970" w14:textId="77777777" w:rsidR="001E1027" w:rsidRPr="000E4AC7" w:rsidRDefault="001E1027" w:rsidP="001E1027">
      <w:pPr>
        <w:pStyle w:val="ListParagraph"/>
        <w:numPr>
          <w:ilvl w:val="0"/>
          <w:numId w:val="58"/>
        </w:numPr>
        <w:jc w:val="both"/>
        <w:rPr>
          <w:rFonts w:ascii="Times New Roman" w:hAnsi="Times New Roman" w:cs="Times New Roman"/>
          <w:lang w:eastAsia="en-US"/>
        </w:rPr>
      </w:pPr>
      <w:r w:rsidRPr="000E4AC7">
        <w:rPr>
          <w:rFonts w:ascii="Times New Roman" w:hAnsi="Times New Roman" w:cs="Times New Roman"/>
          <w:lang w:eastAsia="en-US"/>
        </w:rPr>
        <w:t>#2:  DMRS port group indication</w:t>
      </w:r>
    </w:p>
    <w:p w14:paraId="30FC23E6" w14:textId="77777777" w:rsidR="001E1027" w:rsidRPr="000E4AC7" w:rsidRDefault="001E1027" w:rsidP="001E1027">
      <w:pPr>
        <w:pStyle w:val="ListParagraph"/>
        <w:numPr>
          <w:ilvl w:val="0"/>
          <w:numId w:val="58"/>
        </w:numPr>
        <w:jc w:val="both"/>
        <w:rPr>
          <w:rFonts w:ascii="Times New Roman" w:hAnsi="Times New Roman" w:cs="Times New Roman"/>
          <w:lang w:eastAsia="en-US"/>
        </w:rPr>
      </w:pPr>
      <w:r w:rsidRPr="000E4AC7">
        <w:rPr>
          <w:rFonts w:ascii="Times New Roman" w:hAnsi="Times New Roman" w:cs="Times New Roman"/>
          <w:lang w:eastAsia="en-US"/>
        </w:rPr>
        <w:t xml:space="preserve">#3:  PTRS port indication </w:t>
      </w:r>
    </w:p>
    <w:p w14:paraId="53F9E999" w14:textId="77777777" w:rsidR="001E1027" w:rsidRPr="000E4AC7" w:rsidRDefault="001E1027" w:rsidP="001E1027">
      <w:pPr>
        <w:pStyle w:val="ListParagraph"/>
        <w:numPr>
          <w:ilvl w:val="0"/>
          <w:numId w:val="57"/>
        </w:numPr>
        <w:jc w:val="both"/>
        <w:rPr>
          <w:rFonts w:ascii="Times New Roman" w:hAnsi="Times New Roman" w:cs="Times New Roman"/>
          <w:lang w:eastAsia="en-US"/>
        </w:rPr>
      </w:pPr>
      <w:r w:rsidRPr="000E4AC7">
        <w:rPr>
          <w:rFonts w:ascii="Times New Roman" w:hAnsi="Times New Roman" w:cs="Times New Roman"/>
          <w:lang w:eastAsia="en-US"/>
        </w:rPr>
        <w:t xml:space="preserve">Whether and how to enhance codeword-layer mapping </w:t>
      </w:r>
    </w:p>
    <w:p w14:paraId="35837184" w14:textId="77777777" w:rsidR="001E1027" w:rsidRPr="000E4AC7" w:rsidRDefault="001E1027" w:rsidP="001E1027">
      <w:pPr>
        <w:pStyle w:val="ListParagraph"/>
        <w:numPr>
          <w:ilvl w:val="0"/>
          <w:numId w:val="58"/>
        </w:numPr>
        <w:jc w:val="both"/>
        <w:rPr>
          <w:rFonts w:ascii="Times New Roman" w:hAnsi="Times New Roman" w:cs="Times New Roman"/>
          <w:lang w:eastAsia="en-US"/>
        </w:rPr>
      </w:pPr>
      <w:r w:rsidRPr="000E4AC7">
        <w:rPr>
          <w:rFonts w:ascii="Times New Roman" w:hAnsi="Times New Roman" w:cs="Times New Roman"/>
          <w:lang w:eastAsia="en-US"/>
        </w:rPr>
        <w:t>#4: Details of mapping scheme, e.g. fixed/flexible codeword-to-layer mapping, mapping schemes &lt;=4 layers or &lt;=8 layers</w:t>
      </w:r>
    </w:p>
    <w:p w14:paraId="0EA6B41E" w14:textId="77777777" w:rsidR="001E1027" w:rsidRPr="000E4AC7" w:rsidRDefault="001E1027" w:rsidP="001E1027">
      <w:pPr>
        <w:pStyle w:val="ListParagraph"/>
        <w:numPr>
          <w:ilvl w:val="0"/>
          <w:numId w:val="58"/>
        </w:numPr>
        <w:jc w:val="both"/>
        <w:rPr>
          <w:rFonts w:ascii="Times New Roman" w:eastAsia="宋体" w:hAnsi="Times New Roman" w:cs="Times New Roman"/>
          <w:bCs/>
          <w:lang w:eastAsia="en-US"/>
        </w:rPr>
      </w:pPr>
      <w:r w:rsidRPr="000E4AC7">
        <w:rPr>
          <w:rFonts w:ascii="Times New Roman" w:hAnsi="Times New Roman" w:cs="Times New Roman"/>
          <w:lang w:eastAsia="en-US"/>
        </w:rPr>
        <w:t xml:space="preserve">#5:  Indication of mapping and associated DMRS ports/MCS </w:t>
      </w:r>
    </w:p>
    <w:p w14:paraId="2C588A3D" w14:textId="77777777" w:rsidR="001E1027" w:rsidRPr="000E4AC7" w:rsidRDefault="001E1027" w:rsidP="001E1027">
      <w:pPr>
        <w:pStyle w:val="ListParagraph"/>
        <w:numPr>
          <w:ilvl w:val="0"/>
          <w:numId w:val="58"/>
        </w:numPr>
        <w:jc w:val="both"/>
        <w:rPr>
          <w:rFonts w:ascii="Times New Roman" w:eastAsia="宋体" w:hAnsi="Times New Roman" w:cs="Times New Roman"/>
          <w:bCs/>
          <w:lang w:eastAsia="en-US"/>
        </w:rPr>
      </w:pPr>
      <w:r w:rsidRPr="000E4AC7">
        <w:rPr>
          <w:rFonts w:ascii="Times New Roman" w:hAnsi="Times New Roman" w:cs="Times New Roman"/>
          <w:lang w:eastAsia="en-US"/>
        </w:rPr>
        <w:t>Companies are encouraged to evaluate the performance gain of codeword-layer mapping enhancement over Rel-15</w:t>
      </w:r>
    </w:p>
    <w:p w14:paraId="5BBC077F" w14:textId="77777777" w:rsidR="001E1027" w:rsidRPr="000E4AC7" w:rsidRDefault="001E1027" w:rsidP="001E1027">
      <w:pPr>
        <w:pStyle w:val="ListParagraph"/>
        <w:numPr>
          <w:ilvl w:val="0"/>
          <w:numId w:val="57"/>
        </w:numPr>
        <w:jc w:val="both"/>
        <w:rPr>
          <w:rFonts w:ascii="Times New Roman" w:hAnsi="Times New Roman" w:cs="Times New Roman"/>
          <w:lang w:eastAsia="en-US"/>
        </w:rPr>
      </w:pPr>
      <w:r w:rsidRPr="000E4AC7">
        <w:rPr>
          <w:rFonts w:ascii="Times New Roman" w:hAnsi="Times New Roman" w:cs="Times New Roman"/>
          <w:lang w:eastAsia="en-US"/>
        </w:rPr>
        <w:t>Whether and how to enhance DL DCI, e.g.</w:t>
      </w:r>
    </w:p>
    <w:p w14:paraId="57787BF6" w14:textId="77777777" w:rsidR="001E1027" w:rsidRPr="000E4AC7" w:rsidRDefault="001E1027" w:rsidP="001E1027">
      <w:pPr>
        <w:pStyle w:val="ListParagraph"/>
        <w:numPr>
          <w:ilvl w:val="1"/>
          <w:numId w:val="57"/>
        </w:numPr>
        <w:jc w:val="both"/>
        <w:rPr>
          <w:rFonts w:ascii="Times New Roman" w:hAnsi="Times New Roman" w:cs="Times New Roman"/>
          <w:lang w:eastAsia="en-US"/>
        </w:rPr>
      </w:pPr>
      <w:r w:rsidRPr="000E4AC7">
        <w:rPr>
          <w:rFonts w:ascii="Times New Roman" w:hAnsi="Times New Roman" w:cs="Times New Roman"/>
          <w:lang w:eastAsia="en-US"/>
        </w:rPr>
        <w:t>Two-part DCI where the second part of DCI depends on the first part</w:t>
      </w:r>
    </w:p>
    <w:p w14:paraId="44386AA1" w14:textId="77777777" w:rsidR="001E1027" w:rsidRPr="000E4AC7" w:rsidRDefault="001E1027" w:rsidP="001E1027">
      <w:pPr>
        <w:pStyle w:val="ListParagraph"/>
        <w:numPr>
          <w:ilvl w:val="1"/>
          <w:numId w:val="57"/>
        </w:numPr>
        <w:jc w:val="both"/>
        <w:rPr>
          <w:rFonts w:ascii="Times New Roman" w:hAnsi="Times New Roman" w:cs="Times New Roman"/>
          <w:lang w:eastAsia="en-US"/>
        </w:rPr>
      </w:pPr>
      <w:r w:rsidRPr="000E4AC7">
        <w:rPr>
          <w:rFonts w:ascii="Times New Roman" w:hAnsi="Times New Roman" w:cs="Times New Roman"/>
          <w:lang w:eastAsia="en-US"/>
        </w:rPr>
        <w:t>One-part DCI with dynamic or fixed payload size</w:t>
      </w:r>
    </w:p>
    <w:p w14:paraId="435F694C" w14:textId="77777777" w:rsidR="001E1027" w:rsidRPr="000E4AC7" w:rsidRDefault="001E1027" w:rsidP="001E1027">
      <w:pPr>
        <w:pStyle w:val="ListParagraph"/>
        <w:numPr>
          <w:ilvl w:val="0"/>
          <w:numId w:val="57"/>
        </w:numPr>
        <w:jc w:val="both"/>
        <w:rPr>
          <w:rFonts w:ascii="Times New Roman" w:hAnsi="Times New Roman" w:cs="Times New Roman"/>
          <w:lang w:eastAsia="en-US"/>
        </w:rPr>
      </w:pPr>
      <w:r w:rsidRPr="000E4AC7">
        <w:rPr>
          <w:rFonts w:ascii="Times New Roman" w:hAnsi="Times New Roman" w:cs="Times New Roman"/>
          <w:lang w:eastAsia="en-US"/>
        </w:rPr>
        <w:t>Whether and how to do joint TRP transmission of PDCCH, e.g. CCE/REG bundling associated with different TRPs, consideration of BD complexity</w:t>
      </w:r>
    </w:p>
    <w:p w14:paraId="3E575509" w14:textId="77777777" w:rsidR="001E1027" w:rsidRPr="000E4AC7" w:rsidRDefault="001E1027" w:rsidP="001E1027">
      <w:pPr>
        <w:pStyle w:val="ListParagraph"/>
        <w:numPr>
          <w:ilvl w:val="0"/>
          <w:numId w:val="57"/>
        </w:numPr>
        <w:jc w:val="both"/>
        <w:rPr>
          <w:rFonts w:ascii="Times New Roman" w:hAnsi="Times New Roman" w:cs="Times New Roman"/>
          <w:lang w:eastAsia="en-US"/>
        </w:rPr>
      </w:pPr>
      <w:r w:rsidRPr="000E4AC7">
        <w:rPr>
          <w:rFonts w:ascii="Times New Roman" w:hAnsi="Times New Roman" w:cs="Times New Roman"/>
          <w:lang w:eastAsia="en-US"/>
        </w:rPr>
        <w:t>Other enhancements are not excluded.</w:t>
      </w:r>
    </w:p>
    <w:p w14:paraId="37661E99" w14:textId="77777777" w:rsidR="001E1027" w:rsidRPr="000E4AC7" w:rsidRDefault="001E1027" w:rsidP="001E1027">
      <w:pPr>
        <w:pStyle w:val="ListParagraph"/>
        <w:numPr>
          <w:ilvl w:val="0"/>
          <w:numId w:val="57"/>
        </w:numPr>
        <w:jc w:val="both"/>
        <w:rPr>
          <w:rFonts w:ascii="Times New Roman" w:eastAsia="宋体" w:hAnsi="Times New Roman" w:cs="Times New Roman"/>
          <w:bCs/>
          <w:lang w:eastAsia="en-US"/>
        </w:rPr>
      </w:pPr>
      <w:r w:rsidRPr="000E4AC7">
        <w:rPr>
          <w:rFonts w:ascii="Times New Roman" w:eastAsia="宋体" w:hAnsi="Times New Roman" w:cs="Times New Roman"/>
          <w:bCs/>
          <w:lang w:eastAsia="en-US"/>
        </w:rPr>
        <w:t>Note that for the sake of discussion, the UE may assume that the UE may receive DL transmission from multiple TRP within a CP and single/multiple FFT windows. Companies are encouraged to clarify time/frequency synchronization assumptions for proposed multi-TRP/panel DL transmission</w:t>
      </w:r>
    </w:p>
    <w:p w14:paraId="19046A58" w14:textId="63B0B5BC" w:rsidR="00234505" w:rsidRPr="0090260E" w:rsidRDefault="00234505" w:rsidP="001E1027">
      <w:pPr>
        <w:spacing w:after="0"/>
        <w:jc w:val="both"/>
        <w:rPr>
          <w:rFonts w:ascii="Times New Roman" w:hAnsi="Times New Roman" w:cs="Times New Roman"/>
          <w:lang w:eastAsia="en-US"/>
        </w:rPr>
      </w:pPr>
    </w:p>
    <w:p w14:paraId="31D68A37" w14:textId="59707028" w:rsidR="00234505" w:rsidRDefault="00234505" w:rsidP="00234505">
      <w:pPr>
        <w:rPr>
          <w:lang w:eastAsia="en-US"/>
        </w:rPr>
      </w:pPr>
      <w:r>
        <w:rPr>
          <w:lang w:eastAsia="en-US"/>
        </w:rPr>
        <w:t xml:space="preserve">Please comment above text proposal after taking into company’ comment </w:t>
      </w:r>
    </w:p>
    <w:tbl>
      <w:tblPr>
        <w:tblStyle w:val="TableGrid"/>
        <w:tblW w:w="0" w:type="auto"/>
        <w:tblLook w:val="04A0" w:firstRow="1" w:lastRow="0" w:firstColumn="1" w:lastColumn="0" w:noHBand="0" w:noVBand="1"/>
      </w:tblPr>
      <w:tblGrid>
        <w:gridCol w:w="1274"/>
        <w:gridCol w:w="7356"/>
      </w:tblGrid>
      <w:tr w:rsidR="00234505" w:rsidRPr="00113E1A" w14:paraId="5EC819DD" w14:textId="77777777" w:rsidTr="005442DD">
        <w:tc>
          <w:tcPr>
            <w:tcW w:w="1274" w:type="dxa"/>
          </w:tcPr>
          <w:p w14:paraId="0E8134F4" w14:textId="77777777" w:rsidR="00234505" w:rsidRPr="00113E1A" w:rsidRDefault="00234505" w:rsidP="005442DD">
            <w:pPr>
              <w:autoSpaceDE w:val="0"/>
              <w:autoSpaceDN w:val="0"/>
              <w:adjustRightInd w:val="0"/>
              <w:snapToGrid w:val="0"/>
              <w:spacing w:before="60"/>
              <w:jc w:val="center"/>
              <w:rPr>
                <w:rFonts w:ascii="Times New Roman" w:eastAsia="宋体" w:hAnsi="Times New Roman" w:cs="Times New Roman"/>
              </w:rPr>
            </w:pPr>
            <w:r w:rsidRPr="00113E1A">
              <w:rPr>
                <w:rFonts w:ascii="Times New Roman" w:eastAsia="宋体" w:hAnsi="Times New Roman" w:cs="Times New Roman"/>
              </w:rPr>
              <w:t>Company</w:t>
            </w:r>
          </w:p>
        </w:tc>
        <w:tc>
          <w:tcPr>
            <w:tcW w:w="7356" w:type="dxa"/>
          </w:tcPr>
          <w:p w14:paraId="0DD9275F" w14:textId="77777777" w:rsidR="00234505" w:rsidRPr="00113E1A" w:rsidRDefault="00234505" w:rsidP="005442DD">
            <w:pPr>
              <w:autoSpaceDE w:val="0"/>
              <w:autoSpaceDN w:val="0"/>
              <w:adjustRightInd w:val="0"/>
              <w:snapToGrid w:val="0"/>
              <w:spacing w:before="60"/>
              <w:jc w:val="center"/>
              <w:rPr>
                <w:rFonts w:ascii="Times New Roman" w:eastAsia="宋体" w:hAnsi="Times New Roman" w:cs="Times New Roman"/>
              </w:rPr>
            </w:pPr>
            <w:r w:rsidRPr="00113E1A">
              <w:rPr>
                <w:rFonts w:ascii="Times New Roman" w:eastAsia="宋体" w:hAnsi="Times New Roman" w:cs="Times New Roman"/>
              </w:rPr>
              <w:t>Comments</w:t>
            </w:r>
          </w:p>
        </w:tc>
      </w:tr>
      <w:tr w:rsidR="00234505" w:rsidRPr="00113E1A" w14:paraId="6E39B77F" w14:textId="77777777" w:rsidTr="005442DD">
        <w:tc>
          <w:tcPr>
            <w:tcW w:w="1274" w:type="dxa"/>
          </w:tcPr>
          <w:p w14:paraId="3D950F86" w14:textId="38EC5982" w:rsidR="00234505" w:rsidRPr="00113E1A" w:rsidRDefault="005442DD" w:rsidP="005442DD">
            <w:pPr>
              <w:autoSpaceDE w:val="0"/>
              <w:autoSpaceDN w:val="0"/>
              <w:adjustRightInd w:val="0"/>
              <w:snapToGrid w:val="0"/>
              <w:spacing w:before="60"/>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4DAE206A" w14:textId="1E7D3120" w:rsidR="00234505" w:rsidRDefault="005442DD" w:rsidP="005442DD">
            <w:pPr>
              <w:autoSpaceDE w:val="0"/>
              <w:autoSpaceDN w:val="0"/>
              <w:adjustRightInd w:val="0"/>
              <w:snapToGrid w:val="0"/>
              <w:spacing w:before="60"/>
              <w:rPr>
                <w:rFonts w:ascii="Times New Roman" w:eastAsia="宋体" w:hAnsi="Times New Roman" w:cs="Times New Roman"/>
              </w:rPr>
            </w:pPr>
            <w:r>
              <w:rPr>
                <w:rFonts w:ascii="Times New Roman" w:eastAsia="宋体" w:hAnsi="Times New Roman" w:cs="Times New Roman"/>
              </w:rPr>
              <w:t>QC’s view is that CW-layer mapping is not in</w:t>
            </w:r>
            <w:r w:rsidR="006202D4">
              <w:rPr>
                <w:rFonts w:ascii="Times New Roman" w:eastAsia="宋体" w:hAnsi="Times New Roman" w:cs="Times New Roman"/>
              </w:rPr>
              <w:t xml:space="preserve"> the scope of the WID. CW-layer mapping</w:t>
            </w:r>
            <w:r>
              <w:rPr>
                <w:rFonts w:ascii="Times New Roman" w:eastAsia="宋体" w:hAnsi="Times New Roman" w:cs="Times New Roman"/>
              </w:rPr>
              <w:t xml:space="preserve"> does not belong to </w:t>
            </w:r>
            <w:r w:rsidRPr="005442DD">
              <w:rPr>
                <w:rFonts w:ascii="Times New Roman" w:eastAsia="宋体" w:hAnsi="Times New Roman" w:cs="Times New Roman"/>
              </w:rPr>
              <w:t>downlink</w:t>
            </w:r>
            <w:r>
              <w:rPr>
                <w:rFonts w:ascii="Times New Roman" w:eastAsia="宋体" w:hAnsi="Times New Roman" w:cs="Times New Roman"/>
              </w:rPr>
              <w:t>/uplink</w:t>
            </w:r>
            <w:r w:rsidRPr="005442DD">
              <w:rPr>
                <w:rFonts w:ascii="Times New Roman" w:eastAsia="宋体" w:hAnsi="Times New Roman" w:cs="Times New Roman"/>
              </w:rPr>
              <w:t xml:space="preserve"> control signalling enhancement(s)</w:t>
            </w:r>
            <w:r w:rsidR="006202D4">
              <w:rPr>
                <w:rFonts w:ascii="Times New Roman" w:eastAsia="宋体" w:hAnsi="Times New Roman" w:cs="Times New Roman"/>
              </w:rPr>
              <w:t xml:space="preserve">.  </w:t>
            </w:r>
            <w:r w:rsidR="00DE116C">
              <w:rPr>
                <w:rFonts w:ascii="Times New Roman" w:eastAsia="宋体" w:hAnsi="Times New Roman" w:cs="Times New Roman"/>
              </w:rPr>
              <w:t>Therefore, we propose to focus on #1, #2, and #3 items above.</w:t>
            </w:r>
          </w:p>
          <w:p w14:paraId="1A815229" w14:textId="441A46E0" w:rsidR="00DE116C" w:rsidRPr="00113E1A" w:rsidRDefault="00DE116C" w:rsidP="005442DD">
            <w:pPr>
              <w:autoSpaceDE w:val="0"/>
              <w:autoSpaceDN w:val="0"/>
              <w:adjustRightInd w:val="0"/>
              <w:snapToGrid w:val="0"/>
              <w:spacing w:before="60"/>
              <w:rPr>
                <w:rFonts w:ascii="Times New Roman" w:eastAsia="宋体" w:hAnsi="Times New Roman" w:cs="Times New Roman"/>
              </w:rPr>
            </w:pPr>
            <w:r>
              <w:rPr>
                <w:rFonts w:ascii="Times New Roman" w:eastAsia="宋体" w:hAnsi="Times New Roman" w:cs="Times New Roman"/>
              </w:rPr>
              <w:t>Instead of #4 and #5 above, potential CSI enhancements can be added, which is in scope of the WID.</w:t>
            </w:r>
          </w:p>
        </w:tc>
      </w:tr>
      <w:tr w:rsidR="000F5F0C" w:rsidRPr="00113E1A" w14:paraId="05AF134A" w14:textId="77777777" w:rsidTr="005442DD">
        <w:tc>
          <w:tcPr>
            <w:tcW w:w="1274" w:type="dxa"/>
          </w:tcPr>
          <w:p w14:paraId="54A25CD2" w14:textId="0C631B90" w:rsidR="000F5F0C" w:rsidRDefault="000F5F0C" w:rsidP="000F5F0C">
            <w:pPr>
              <w:autoSpaceDE w:val="0"/>
              <w:autoSpaceDN w:val="0"/>
              <w:adjustRightInd w:val="0"/>
              <w:snapToGrid w:val="0"/>
              <w:spacing w:before="60"/>
              <w:jc w:val="center"/>
              <w:rPr>
                <w:rFonts w:ascii="Times New Roman" w:eastAsia="宋体" w:hAnsi="Times New Roman" w:cs="Times New Roman"/>
              </w:rPr>
            </w:pPr>
            <w:r>
              <w:rPr>
                <w:rFonts w:ascii="Times New Roman" w:eastAsia="宋体" w:hAnsi="Times New Roman" w:cs="Times New Roman"/>
              </w:rPr>
              <w:t>Ericsson</w:t>
            </w:r>
          </w:p>
        </w:tc>
        <w:tc>
          <w:tcPr>
            <w:tcW w:w="7356" w:type="dxa"/>
          </w:tcPr>
          <w:p w14:paraId="73CFCB16" w14:textId="512513B7" w:rsidR="000F5F0C" w:rsidRDefault="000F5F0C" w:rsidP="000F5F0C">
            <w:pPr>
              <w:autoSpaceDE w:val="0"/>
              <w:autoSpaceDN w:val="0"/>
              <w:adjustRightInd w:val="0"/>
              <w:snapToGrid w:val="0"/>
              <w:spacing w:before="60"/>
              <w:rPr>
                <w:rFonts w:ascii="Times New Roman" w:eastAsia="宋体" w:hAnsi="Times New Roman" w:cs="Times New Roman"/>
              </w:rPr>
            </w:pPr>
            <w:r w:rsidRPr="003A1F53">
              <w:rPr>
                <w:rFonts w:ascii="Times New Roman" w:eastAsia="宋体" w:hAnsi="Times New Roman" w:cs="Times New Roman"/>
              </w:rPr>
              <w:t>For the sub</w:t>
            </w:r>
            <w:r>
              <w:rPr>
                <w:rFonts w:ascii="Times New Roman" w:eastAsia="宋体" w:hAnsi="Times New Roman" w:cs="Times New Roman"/>
              </w:rPr>
              <w:t>-</w:t>
            </w:r>
            <w:r w:rsidRPr="003A1F53">
              <w:rPr>
                <w:rFonts w:ascii="Times New Roman" w:eastAsia="宋体" w:hAnsi="Times New Roman" w:cs="Times New Roman"/>
              </w:rPr>
              <w:t>bu</w:t>
            </w:r>
            <w:r>
              <w:rPr>
                <w:rFonts w:ascii="Times New Roman" w:eastAsia="宋体" w:hAnsi="Times New Roman" w:cs="Times New Roman"/>
              </w:rPr>
              <w:t>l</w:t>
            </w:r>
            <w:r w:rsidRPr="003A1F53">
              <w:rPr>
                <w:rFonts w:ascii="Times New Roman" w:eastAsia="宋体" w:hAnsi="Times New Roman" w:cs="Times New Roman"/>
              </w:rPr>
              <w:t>let on codeword-layer mapping enhancement, we propose to evaluate the codeword-layer mapping enhancement proposals against Rel-15 codeword-layer mapping.  If sufficient gains are found, we can agree to support codeword-layer mapping enhancement.</w:t>
            </w:r>
          </w:p>
        </w:tc>
      </w:tr>
    </w:tbl>
    <w:p w14:paraId="1BDE14F4" w14:textId="77777777" w:rsidR="00234505" w:rsidRPr="00234505" w:rsidRDefault="00234505" w:rsidP="00234505">
      <w:pPr>
        <w:keepNext/>
        <w:autoSpaceDE w:val="0"/>
        <w:autoSpaceDN w:val="0"/>
        <w:adjustRightInd w:val="0"/>
        <w:snapToGrid w:val="0"/>
        <w:spacing w:before="240" w:after="120" w:line="240" w:lineRule="auto"/>
        <w:jc w:val="both"/>
        <w:outlineLvl w:val="0"/>
        <w:rPr>
          <w:rFonts w:ascii="Times New Roman" w:eastAsia="宋体" w:hAnsi="Times New Roman" w:cs="Times New Roman"/>
          <w:bCs/>
          <w:szCs w:val="28"/>
          <w:lang w:eastAsia="en-US"/>
        </w:rPr>
      </w:pPr>
    </w:p>
    <w:p w14:paraId="0B3DA004" w14:textId="21526207" w:rsidR="00260210" w:rsidRPr="00260210" w:rsidRDefault="00112252" w:rsidP="00DF5C13">
      <w:pPr>
        <w:pStyle w:val="ListParagraph"/>
        <w:keepNext/>
        <w:numPr>
          <w:ilvl w:val="1"/>
          <w:numId w:val="1"/>
        </w:numPr>
        <w:autoSpaceDE w:val="0"/>
        <w:autoSpaceDN w:val="0"/>
        <w:adjustRightInd w:val="0"/>
        <w:snapToGrid w:val="0"/>
        <w:spacing w:before="240" w:after="120" w:line="240" w:lineRule="auto"/>
        <w:ind w:left="788" w:hanging="431"/>
        <w:jc w:val="both"/>
        <w:outlineLvl w:val="0"/>
        <w:rPr>
          <w:rFonts w:ascii="Times New Roman" w:eastAsia="宋体" w:hAnsi="Times New Roman" w:cs="Times New Roman"/>
          <w:bCs/>
          <w:szCs w:val="28"/>
          <w:lang w:eastAsia="en-US"/>
        </w:rPr>
      </w:pPr>
      <w:r>
        <w:rPr>
          <w:b/>
          <w:sz w:val="28"/>
          <w:lang w:eastAsia="en-US"/>
        </w:rPr>
        <w:t xml:space="preserve"> </w:t>
      </w:r>
      <w:r w:rsidRPr="00112252">
        <w:rPr>
          <w:rFonts w:ascii="Times New Roman" w:eastAsia="宋体" w:hAnsi="Times New Roman" w:cs="Times New Roman"/>
          <w:b/>
          <w:bCs/>
          <w:sz w:val="28"/>
          <w:szCs w:val="28"/>
          <w:lang w:eastAsia="en-US"/>
        </w:rPr>
        <w:t>Reliability/Robustness enhancement with Multi-TRP/multi-Pan</w:t>
      </w:r>
      <w:r>
        <w:rPr>
          <w:rFonts w:ascii="Times New Roman" w:eastAsia="宋体" w:hAnsi="Times New Roman" w:cs="Times New Roman"/>
          <w:b/>
          <w:bCs/>
          <w:sz w:val="28"/>
          <w:szCs w:val="28"/>
          <w:lang w:eastAsia="en-US"/>
        </w:rPr>
        <w:t xml:space="preserve">el for </w:t>
      </w:r>
      <w:r w:rsidRPr="00112252">
        <w:rPr>
          <w:rFonts w:ascii="Times New Roman" w:eastAsia="宋体" w:hAnsi="Times New Roman" w:cs="Times New Roman"/>
          <w:b/>
          <w:bCs/>
          <w:sz w:val="28"/>
          <w:szCs w:val="28"/>
          <w:lang w:eastAsia="en-US"/>
        </w:rPr>
        <w:t>PDSCH transmission</w:t>
      </w:r>
    </w:p>
    <w:p w14:paraId="11AB226B" w14:textId="77777777" w:rsidR="00260210" w:rsidRDefault="00260210" w:rsidP="00260210">
      <w:pPr>
        <w:spacing w:after="0" w:line="240" w:lineRule="auto"/>
        <w:rPr>
          <w:rFonts w:ascii="Times New Roman" w:eastAsia="Batang" w:hAnsi="Times New Roman" w:cs="Times New Roman"/>
          <w:b/>
          <w:sz w:val="24"/>
          <w:szCs w:val="24"/>
          <w:lang w:eastAsia="x-none"/>
        </w:rPr>
      </w:pPr>
    </w:p>
    <w:p w14:paraId="50E6C39A" w14:textId="201C23B8" w:rsidR="00260210" w:rsidRPr="00113E1A" w:rsidRDefault="00DF5C13" w:rsidP="00330242">
      <w:pPr>
        <w:spacing w:after="0" w:line="240" w:lineRule="auto"/>
        <w:jc w:val="both"/>
        <w:rPr>
          <w:rFonts w:ascii="Times New Roman" w:eastAsia="Batang" w:hAnsi="Times New Roman" w:cs="Times New Roman"/>
          <w:lang w:eastAsia="x-none"/>
        </w:rPr>
      </w:pPr>
      <w:r w:rsidRPr="001C2459">
        <w:rPr>
          <w:rFonts w:ascii="Times New Roman" w:hAnsi="Times New Roman" w:cs="Times New Roman"/>
          <w:lang w:eastAsia="en-US"/>
        </w:rPr>
        <w:t>Here is the text proposal for offline discussion, based on our review, to represent major interest</w:t>
      </w:r>
      <w:r>
        <w:rPr>
          <w:rFonts w:ascii="Times New Roman" w:hAnsi="Times New Roman" w:cs="Times New Roman"/>
          <w:lang w:eastAsia="en-US"/>
        </w:rPr>
        <w:t>s</w:t>
      </w:r>
      <w:r w:rsidRPr="001C2459">
        <w:rPr>
          <w:rFonts w:ascii="Times New Roman" w:hAnsi="Times New Roman" w:cs="Times New Roman"/>
          <w:lang w:eastAsia="en-US"/>
        </w:rPr>
        <w:t xml:space="preserve"> of proponents. </w:t>
      </w:r>
      <w:r>
        <w:rPr>
          <w:rFonts w:ascii="Times New Roman" w:hAnsi="Times New Roman" w:cs="Times New Roman"/>
          <w:lang w:eastAsia="en-US"/>
        </w:rPr>
        <w:t xml:space="preserve"> Further details can check Section 4 for related summary of proposals based on tdoc submission</w:t>
      </w:r>
      <w:r w:rsidR="00260210" w:rsidRPr="00113E1A">
        <w:rPr>
          <w:rFonts w:ascii="Times New Roman" w:eastAsia="Batang" w:hAnsi="Times New Roman" w:cs="Times New Roman"/>
          <w:lang w:eastAsia="x-none"/>
        </w:rPr>
        <w:t xml:space="preserve">.  </w:t>
      </w:r>
    </w:p>
    <w:p w14:paraId="6D542A46" w14:textId="77777777" w:rsidR="00260210" w:rsidRDefault="00260210" w:rsidP="00330242">
      <w:pPr>
        <w:spacing w:after="0" w:line="240" w:lineRule="auto"/>
        <w:jc w:val="both"/>
        <w:rPr>
          <w:rFonts w:ascii="Times New Roman" w:eastAsia="Batang" w:hAnsi="Times New Roman" w:cs="Times New Roman"/>
          <w:b/>
          <w:sz w:val="24"/>
          <w:szCs w:val="24"/>
          <w:lang w:eastAsia="x-none"/>
        </w:rPr>
      </w:pPr>
    </w:p>
    <w:p w14:paraId="306616BD" w14:textId="77777777" w:rsidR="00F478D5" w:rsidRPr="00330242" w:rsidRDefault="00F478D5" w:rsidP="00F478D5">
      <w:pPr>
        <w:spacing w:after="0" w:line="240" w:lineRule="auto"/>
        <w:jc w:val="both"/>
        <w:rPr>
          <w:rFonts w:ascii="Times New Roman" w:eastAsia="宋体" w:hAnsi="Times New Roman" w:cs="Times New Roman"/>
          <w:bCs/>
          <w:lang w:eastAsia="en-US"/>
        </w:rPr>
      </w:pPr>
      <w:r>
        <w:rPr>
          <w:rFonts w:ascii="Times New Roman" w:eastAsia="Batang" w:hAnsi="Times New Roman" w:cs="Times New Roman"/>
          <w:b/>
          <w:lang w:eastAsia="x-none"/>
        </w:rPr>
        <w:t xml:space="preserve">[Draft]  Offline Proposal </w:t>
      </w:r>
      <w:r w:rsidRPr="00330242">
        <w:rPr>
          <w:rFonts w:ascii="Times New Roman" w:eastAsia="Batang" w:hAnsi="Times New Roman" w:cs="Times New Roman"/>
          <w:b/>
          <w:lang w:eastAsia="x-none"/>
        </w:rPr>
        <w:t>4</w:t>
      </w:r>
      <w:r>
        <w:rPr>
          <w:rFonts w:ascii="Times New Roman" w:eastAsia="Batang" w:hAnsi="Times New Roman" w:cs="Times New Roman"/>
          <w:b/>
          <w:lang w:eastAsia="x-none"/>
        </w:rPr>
        <w:t xml:space="preserve"> (FFS)</w:t>
      </w:r>
      <w:r w:rsidRPr="00330242">
        <w:rPr>
          <w:rFonts w:ascii="Times New Roman" w:eastAsia="Batang" w:hAnsi="Times New Roman" w:cs="Times New Roman"/>
          <w:b/>
          <w:lang w:eastAsia="x-none"/>
        </w:rPr>
        <w:t>:</w:t>
      </w:r>
      <w:r w:rsidRPr="00330242">
        <w:rPr>
          <w:rFonts w:ascii="Times New Roman" w:eastAsia="Batang" w:hAnsi="Times New Roman" w:cs="Times New Roman"/>
          <w:lang w:eastAsia="x-none"/>
        </w:rPr>
        <w:t xml:space="preserve">  </w:t>
      </w:r>
      <w:r w:rsidRPr="00330242">
        <w:rPr>
          <w:rFonts w:ascii="Times New Roman" w:eastAsia="宋体" w:hAnsi="Times New Roman" w:cs="Times New Roman"/>
          <w:bCs/>
          <w:lang w:eastAsia="en-US"/>
        </w:rPr>
        <w:t>For URLLC reliability enhancement with multi-TRP, at least for the case of ideal backhaul</w:t>
      </w:r>
    </w:p>
    <w:p w14:paraId="57832434" w14:textId="77777777" w:rsidR="00F478D5" w:rsidRPr="00DF5C13" w:rsidRDefault="00F478D5" w:rsidP="00F478D5">
      <w:pPr>
        <w:pStyle w:val="ListParagraph"/>
        <w:numPr>
          <w:ilvl w:val="0"/>
          <w:numId w:val="57"/>
        </w:numPr>
        <w:rPr>
          <w:rFonts w:ascii="Times New Roman" w:hAnsi="Times New Roman" w:cs="Times New Roman"/>
          <w:lang w:eastAsia="en-US"/>
        </w:rPr>
      </w:pPr>
      <w:r w:rsidRPr="00DF5C13">
        <w:rPr>
          <w:rFonts w:ascii="Times New Roman" w:hAnsi="Times New Roman" w:cs="Times New Roman"/>
          <w:lang w:eastAsia="en-US"/>
        </w:rPr>
        <w:t>Support repetition/diversity based PDSCH reception in Rel-16 by which the same TB is transmitted repeatedly from joint spatial and/or time domain(s)</w:t>
      </w:r>
    </w:p>
    <w:p w14:paraId="5D10CD09" w14:textId="77777777" w:rsidR="00F478D5" w:rsidRPr="00DF5C13" w:rsidRDefault="00F478D5" w:rsidP="00F478D5">
      <w:pPr>
        <w:pStyle w:val="ListParagraph"/>
        <w:numPr>
          <w:ilvl w:val="0"/>
          <w:numId w:val="58"/>
        </w:numPr>
        <w:rPr>
          <w:rFonts w:ascii="Times New Roman" w:hAnsi="Times New Roman" w:cs="Times New Roman"/>
          <w:lang w:eastAsia="en-US"/>
        </w:rPr>
      </w:pPr>
      <w:r w:rsidRPr="00DF5C13">
        <w:rPr>
          <w:rFonts w:ascii="Times New Roman" w:hAnsi="Times New Roman" w:cs="Times New Roman"/>
          <w:lang w:eastAsia="en-US"/>
        </w:rPr>
        <w:t>#1:  the number of TRPs</w:t>
      </w:r>
    </w:p>
    <w:p w14:paraId="6896AC8E" w14:textId="77777777" w:rsidR="00F478D5" w:rsidRPr="00DF5C13" w:rsidRDefault="00F478D5" w:rsidP="00F478D5">
      <w:pPr>
        <w:pStyle w:val="ListParagraph"/>
        <w:numPr>
          <w:ilvl w:val="0"/>
          <w:numId w:val="58"/>
        </w:numPr>
        <w:rPr>
          <w:rFonts w:ascii="Times New Roman" w:hAnsi="Times New Roman" w:cs="Times New Roman"/>
          <w:lang w:eastAsia="en-US"/>
        </w:rPr>
      </w:pPr>
      <w:r w:rsidRPr="00DF5C13">
        <w:rPr>
          <w:rFonts w:ascii="Times New Roman" w:hAnsi="Times New Roman" w:cs="Times New Roman"/>
          <w:lang w:eastAsia="en-US"/>
        </w:rPr>
        <w:t>#2: same/different PRB allocation/CW/modulation order/RV/TCI across TRPs and/or multiple slots</w:t>
      </w:r>
    </w:p>
    <w:p w14:paraId="7766BF11" w14:textId="77777777" w:rsidR="00F478D5" w:rsidRPr="006160EA" w:rsidRDefault="00F478D5" w:rsidP="00F478D5">
      <w:pPr>
        <w:pStyle w:val="ListParagraph"/>
        <w:numPr>
          <w:ilvl w:val="0"/>
          <w:numId w:val="58"/>
        </w:numPr>
        <w:rPr>
          <w:rFonts w:ascii="Times New Roman" w:eastAsia="宋体" w:hAnsi="Times New Roman" w:cs="Times New Roman"/>
          <w:bCs/>
          <w:szCs w:val="28"/>
          <w:lang w:eastAsia="en-US"/>
        </w:rPr>
      </w:pPr>
      <w:r w:rsidRPr="00DF5C13">
        <w:rPr>
          <w:rFonts w:ascii="Times New Roman" w:hAnsi="Times New Roman" w:cs="Times New Roman"/>
          <w:lang w:eastAsia="en-US"/>
        </w:rPr>
        <w:t>#3 : Configuration/indication of repetition patterns for the same TB</w:t>
      </w:r>
    </w:p>
    <w:p w14:paraId="3BBCD634" w14:textId="77777777" w:rsidR="00F478D5" w:rsidRPr="00DF5C13" w:rsidRDefault="00F478D5" w:rsidP="00F478D5">
      <w:pPr>
        <w:pStyle w:val="ListParagraph"/>
        <w:numPr>
          <w:ilvl w:val="0"/>
          <w:numId w:val="58"/>
        </w:numPr>
        <w:rPr>
          <w:rFonts w:ascii="Times New Roman" w:eastAsia="宋体" w:hAnsi="Times New Roman" w:cs="Times New Roman"/>
          <w:bCs/>
          <w:szCs w:val="28"/>
          <w:lang w:eastAsia="en-US"/>
        </w:rPr>
      </w:pPr>
      <w:r w:rsidRPr="00DF5C13">
        <w:rPr>
          <w:rFonts w:ascii="Times New Roman" w:hAnsi="Times New Roman" w:cs="Times New Roman"/>
          <w:lang w:eastAsia="en-US"/>
        </w:rPr>
        <w:t>Other</w:t>
      </w:r>
      <w:r w:rsidRPr="006160EA">
        <w:rPr>
          <w:rFonts w:ascii="Times New Roman" w:hAnsi="Times New Roman" w:cs="Times New Roman"/>
          <w:lang w:eastAsia="en-US"/>
        </w:rPr>
        <w:t xml:space="preserve"> enhancements are not excluded</w:t>
      </w:r>
      <w:r>
        <w:rPr>
          <w:rFonts w:ascii="Times New Roman" w:hAnsi="Times New Roman" w:cs="Times New Roman"/>
          <w:lang w:eastAsia="en-US"/>
        </w:rPr>
        <w:t>.</w:t>
      </w:r>
    </w:p>
    <w:p w14:paraId="7F385D74" w14:textId="77777777" w:rsidR="00F478D5" w:rsidRDefault="00F478D5" w:rsidP="00330242">
      <w:pPr>
        <w:spacing w:after="0" w:line="240" w:lineRule="auto"/>
        <w:jc w:val="both"/>
        <w:rPr>
          <w:rFonts w:ascii="Times New Roman" w:eastAsia="Batang" w:hAnsi="Times New Roman" w:cs="Times New Roman"/>
          <w:b/>
          <w:sz w:val="24"/>
          <w:szCs w:val="24"/>
          <w:lang w:eastAsia="x-none"/>
        </w:rPr>
      </w:pPr>
    </w:p>
    <w:p w14:paraId="412C4BA5" w14:textId="0FB4A573" w:rsidR="00260210" w:rsidRPr="00113E1A" w:rsidRDefault="004A7BAF" w:rsidP="00260210">
      <w:pPr>
        <w:autoSpaceDE w:val="0"/>
        <w:autoSpaceDN w:val="0"/>
        <w:adjustRightInd w:val="0"/>
        <w:snapToGrid w:val="0"/>
        <w:spacing w:before="60" w:after="0" w:line="240" w:lineRule="auto"/>
        <w:jc w:val="both"/>
        <w:rPr>
          <w:rFonts w:ascii="Times New Roman" w:eastAsia="宋体" w:hAnsi="Times New Roman" w:cs="Times New Roman"/>
        </w:rPr>
      </w:pPr>
      <w:r w:rsidRPr="004A7BAF">
        <w:rPr>
          <w:rFonts w:ascii="Times New Roman" w:eastAsia="宋体" w:hAnsi="Times New Roman" w:cs="Times New Roman"/>
        </w:rPr>
        <w:t>Please comment the necessity and preferred changes. We will continue discussing and consolidating this proposal by offline</w:t>
      </w:r>
      <w:r w:rsidR="00260210" w:rsidRPr="00113E1A">
        <w:rPr>
          <w:rFonts w:ascii="Times New Roman" w:eastAsia="宋体" w:hAnsi="Times New Roman" w:cs="Times New Roman"/>
        </w:rPr>
        <w:t xml:space="preserve">:  </w:t>
      </w:r>
    </w:p>
    <w:tbl>
      <w:tblPr>
        <w:tblStyle w:val="TableGrid"/>
        <w:tblW w:w="0" w:type="auto"/>
        <w:tblLook w:val="04A0" w:firstRow="1" w:lastRow="0" w:firstColumn="1" w:lastColumn="0" w:noHBand="0" w:noVBand="1"/>
      </w:tblPr>
      <w:tblGrid>
        <w:gridCol w:w="1555"/>
        <w:gridCol w:w="7075"/>
      </w:tblGrid>
      <w:tr w:rsidR="00260210" w:rsidRPr="00113E1A" w14:paraId="2E833AE7" w14:textId="77777777" w:rsidTr="00B94C6B">
        <w:tc>
          <w:tcPr>
            <w:tcW w:w="1555" w:type="dxa"/>
          </w:tcPr>
          <w:p w14:paraId="5B5ECDFC" w14:textId="77777777" w:rsidR="00260210" w:rsidRPr="00113E1A" w:rsidRDefault="00260210" w:rsidP="00B94C6B">
            <w:pPr>
              <w:autoSpaceDE w:val="0"/>
              <w:autoSpaceDN w:val="0"/>
              <w:adjustRightInd w:val="0"/>
              <w:snapToGrid w:val="0"/>
              <w:spacing w:before="60"/>
              <w:jc w:val="center"/>
              <w:rPr>
                <w:rFonts w:ascii="Times New Roman" w:eastAsia="宋体" w:hAnsi="Times New Roman" w:cs="Times New Roman"/>
              </w:rPr>
            </w:pPr>
            <w:r w:rsidRPr="00113E1A">
              <w:rPr>
                <w:rFonts w:ascii="Times New Roman" w:eastAsia="宋体" w:hAnsi="Times New Roman" w:cs="Times New Roman"/>
              </w:rPr>
              <w:t>Company</w:t>
            </w:r>
          </w:p>
        </w:tc>
        <w:tc>
          <w:tcPr>
            <w:tcW w:w="7075" w:type="dxa"/>
          </w:tcPr>
          <w:p w14:paraId="5F111C9A" w14:textId="77777777" w:rsidR="00260210" w:rsidRPr="00113E1A" w:rsidRDefault="00260210" w:rsidP="00B94C6B">
            <w:pPr>
              <w:autoSpaceDE w:val="0"/>
              <w:autoSpaceDN w:val="0"/>
              <w:adjustRightInd w:val="0"/>
              <w:snapToGrid w:val="0"/>
              <w:spacing w:before="60"/>
              <w:jc w:val="center"/>
              <w:rPr>
                <w:rFonts w:ascii="Times New Roman" w:eastAsia="宋体" w:hAnsi="Times New Roman" w:cs="Times New Roman"/>
              </w:rPr>
            </w:pPr>
            <w:r w:rsidRPr="00113E1A">
              <w:rPr>
                <w:rFonts w:ascii="Times New Roman" w:eastAsia="宋体" w:hAnsi="Times New Roman" w:cs="Times New Roman"/>
              </w:rPr>
              <w:t>Comments</w:t>
            </w:r>
          </w:p>
        </w:tc>
      </w:tr>
      <w:tr w:rsidR="00260210" w:rsidRPr="00113E1A" w14:paraId="094F3E3A" w14:textId="77777777" w:rsidTr="00B94C6B">
        <w:tc>
          <w:tcPr>
            <w:tcW w:w="1555" w:type="dxa"/>
          </w:tcPr>
          <w:p w14:paraId="7B778C87" w14:textId="0502C934" w:rsidR="00260210" w:rsidRPr="00113E1A" w:rsidRDefault="001C52AD" w:rsidP="00B94C6B">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QC</w:t>
            </w:r>
          </w:p>
        </w:tc>
        <w:tc>
          <w:tcPr>
            <w:tcW w:w="7075" w:type="dxa"/>
          </w:tcPr>
          <w:p w14:paraId="51E7DE23" w14:textId="4B7701D0" w:rsidR="00A464ED" w:rsidRPr="004E3310" w:rsidRDefault="00A464ED" w:rsidP="00B94C6B">
            <w:pPr>
              <w:autoSpaceDE w:val="0"/>
              <w:autoSpaceDN w:val="0"/>
              <w:adjustRightInd w:val="0"/>
              <w:snapToGrid w:val="0"/>
              <w:spacing w:before="60"/>
              <w:jc w:val="both"/>
              <w:rPr>
                <w:rFonts w:ascii="Times New Roman" w:hAnsi="Times New Roman" w:cs="Times New Roman"/>
                <w:lang w:eastAsia="en-US"/>
              </w:rPr>
            </w:pPr>
            <w:r>
              <w:rPr>
                <w:rFonts w:ascii="Times New Roman" w:eastAsia="宋体" w:hAnsi="Times New Roman" w:cs="Times New Roman"/>
              </w:rPr>
              <w:t>In the main bullet, the part “</w:t>
            </w:r>
            <w:r w:rsidRPr="00DF5C13">
              <w:rPr>
                <w:rFonts w:ascii="Times New Roman" w:hAnsi="Times New Roman" w:cs="Times New Roman"/>
                <w:lang w:eastAsia="en-US"/>
              </w:rPr>
              <w:t>repeatedly from joint spatial and/or time domain(s)</w:t>
            </w:r>
            <w:r w:rsidR="00607EE8">
              <w:rPr>
                <w:rFonts w:ascii="Times New Roman" w:hAnsi="Times New Roman" w:cs="Times New Roman"/>
                <w:lang w:eastAsia="en-US"/>
              </w:rPr>
              <w:t>” seems to be unnecessary / restrictive. For example, TB repetition is only one way to achieve diversity. Another wa</w:t>
            </w:r>
            <w:r w:rsidR="00276E4D">
              <w:rPr>
                <w:rFonts w:ascii="Times New Roman" w:hAnsi="Times New Roman" w:cs="Times New Roman"/>
                <w:lang w:eastAsia="en-US"/>
              </w:rPr>
              <w:t>y</w:t>
            </w:r>
            <w:r w:rsidR="00607EE8">
              <w:rPr>
                <w:rFonts w:ascii="Times New Roman" w:hAnsi="Times New Roman" w:cs="Times New Roman"/>
                <w:lang w:eastAsia="en-US"/>
              </w:rPr>
              <w:t xml:space="preserve">, for example, could be one </w:t>
            </w:r>
            <w:r w:rsidR="00607EE8" w:rsidRPr="004E3310">
              <w:rPr>
                <w:rFonts w:ascii="Times New Roman" w:hAnsi="Times New Roman" w:cs="Times New Roman"/>
                <w:lang w:eastAsia="en-US"/>
              </w:rPr>
              <w:t>longer transmission (PDSCH/PUSCH) in which different layers/RBs/symbols are transmitted from different TRPs.</w:t>
            </w:r>
          </w:p>
          <w:p w14:paraId="1DFAD9BF" w14:textId="42602320" w:rsidR="00607EE8" w:rsidRPr="004E3310" w:rsidRDefault="00607EE8" w:rsidP="00B94C6B">
            <w:pPr>
              <w:autoSpaceDE w:val="0"/>
              <w:autoSpaceDN w:val="0"/>
              <w:adjustRightInd w:val="0"/>
              <w:snapToGrid w:val="0"/>
              <w:spacing w:before="60"/>
              <w:jc w:val="both"/>
              <w:rPr>
                <w:rFonts w:ascii="Times New Roman" w:hAnsi="Times New Roman" w:cs="Times New Roman"/>
                <w:lang w:eastAsia="en-US"/>
              </w:rPr>
            </w:pPr>
            <w:r w:rsidRPr="004E3310">
              <w:rPr>
                <w:rFonts w:ascii="Times New Roman" w:hAnsi="Times New Roman" w:cs="Times New Roman"/>
                <w:lang w:eastAsia="en-US"/>
              </w:rPr>
              <w:t>Therefore, we propose to remove “repeatedly from joint spatial and/or time domain(s)” from the main bullet.</w:t>
            </w:r>
          </w:p>
          <w:p w14:paraId="7D304FE0" w14:textId="64734BC3" w:rsidR="00BB563A" w:rsidRPr="004E3310" w:rsidRDefault="00BB563A" w:rsidP="00B94C6B">
            <w:pPr>
              <w:autoSpaceDE w:val="0"/>
              <w:autoSpaceDN w:val="0"/>
              <w:adjustRightInd w:val="0"/>
              <w:snapToGrid w:val="0"/>
              <w:spacing w:before="60"/>
              <w:jc w:val="both"/>
              <w:rPr>
                <w:rFonts w:ascii="Times New Roman" w:hAnsi="Times New Roman" w:cs="Times New Roman"/>
                <w:lang w:eastAsia="en-US"/>
              </w:rPr>
            </w:pPr>
            <w:r w:rsidRPr="004E3310">
              <w:rPr>
                <w:rFonts w:ascii="Times New Roman" w:hAnsi="Times New Roman" w:cs="Times New Roman"/>
                <w:lang w:eastAsia="en-US"/>
              </w:rPr>
              <w:t xml:space="preserve">On #2, </w:t>
            </w:r>
            <w:r w:rsidR="00B5054D" w:rsidRPr="004E3310">
              <w:rPr>
                <w:rFonts w:ascii="Times New Roman" w:hAnsi="Times New Roman" w:cs="Times New Roman"/>
                <w:lang w:eastAsia="en-US"/>
              </w:rPr>
              <w:t>we think multiple mini-slots should also be added to the end of sentence given that URLLC use case is an important part of the WID.</w:t>
            </w:r>
          </w:p>
          <w:p w14:paraId="362E750C" w14:textId="18858FE9" w:rsidR="00B5054D" w:rsidRPr="004E3310" w:rsidRDefault="00B5054D" w:rsidP="00B94C6B">
            <w:pPr>
              <w:autoSpaceDE w:val="0"/>
              <w:autoSpaceDN w:val="0"/>
              <w:adjustRightInd w:val="0"/>
              <w:snapToGrid w:val="0"/>
              <w:spacing w:before="60"/>
              <w:jc w:val="both"/>
              <w:rPr>
                <w:rFonts w:ascii="Times New Roman" w:eastAsia="宋体" w:hAnsi="Times New Roman" w:cs="Times New Roman"/>
              </w:rPr>
            </w:pPr>
            <w:r w:rsidRPr="004E3310">
              <w:rPr>
                <w:rFonts w:ascii="Times New Roman" w:hAnsi="Times New Roman" w:cs="Times New Roman"/>
                <w:lang w:eastAsia="en-US"/>
              </w:rPr>
              <w:t>Therefore, we propose to include multiple mini-slots to #2</w:t>
            </w:r>
          </w:p>
          <w:p w14:paraId="1E43EA18" w14:textId="15982899" w:rsidR="00A464ED" w:rsidRPr="004E3310" w:rsidRDefault="00A464ED" w:rsidP="00B94C6B">
            <w:pPr>
              <w:autoSpaceDE w:val="0"/>
              <w:autoSpaceDN w:val="0"/>
              <w:adjustRightInd w:val="0"/>
              <w:snapToGrid w:val="0"/>
              <w:spacing w:before="60"/>
              <w:jc w:val="both"/>
              <w:rPr>
                <w:rFonts w:ascii="Times New Roman" w:eastAsia="宋体" w:hAnsi="Times New Roman" w:cs="Times New Roman"/>
              </w:rPr>
            </w:pPr>
            <w:r w:rsidRPr="004E3310">
              <w:rPr>
                <w:rFonts w:ascii="Times New Roman" w:eastAsia="宋体" w:hAnsi="Times New Roman" w:cs="Times New Roman"/>
              </w:rPr>
              <w:lastRenderedPageBreak/>
              <w:t xml:space="preserve">PDCCH / </w:t>
            </w:r>
            <w:r w:rsidR="001C52AD" w:rsidRPr="004E3310">
              <w:rPr>
                <w:rFonts w:ascii="Times New Roman" w:eastAsia="宋体" w:hAnsi="Times New Roman" w:cs="Times New Roman"/>
              </w:rPr>
              <w:t>PUSCH / PUCCH enhancements for reliability</w:t>
            </w:r>
            <w:r w:rsidRPr="004E3310">
              <w:rPr>
                <w:rFonts w:ascii="Times New Roman" w:eastAsia="宋体" w:hAnsi="Times New Roman" w:cs="Times New Roman"/>
              </w:rPr>
              <w:t xml:space="preserve"> should be added as </w:t>
            </w:r>
            <w:r w:rsidR="00B5054D" w:rsidRPr="004E3310">
              <w:rPr>
                <w:rFonts w:ascii="Times New Roman" w:eastAsia="宋体" w:hAnsi="Times New Roman" w:cs="Times New Roman"/>
              </w:rPr>
              <w:t>many</w:t>
            </w:r>
            <w:r w:rsidRPr="004E3310">
              <w:rPr>
                <w:rFonts w:ascii="Times New Roman" w:eastAsia="宋体" w:hAnsi="Times New Roman" w:cs="Times New Roman"/>
              </w:rPr>
              <w:t xml:space="preserve"> companies including QC are proposing these aspects for URLLC.</w:t>
            </w:r>
            <w:r w:rsidR="00B5054D" w:rsidRPr="004E3310">
              <w:rPr>
                <w:rFonts w:ascii="Times New Roman" w:eastAsia="宋体" w:hAnsi="Times New Roman" w:cs="Times New Roman"/>
              </w:rPr>
              <w:t xml:space="preserve"> Achieving the URLLC requirements requires enhancements to all the channel, and not only PDSCH. As clarified in the WID, URLLC enhancements related to multi-TRP </w:t>
            </w:r>
            <w:r w:rsidR="00B76350" w:rsidRPr="004E3310">
              <w:rPr>
                <w:rFonts w:ascii="Times New Roman" w:eastAsia="宋体" w:hAnsi="Times New Roman" w:cs="Times New Roman"/>
              </w:rPr>
              <w:t xml:space="preserve">techniques </w:t>
            </w:r>
            <w:r w:rsidR="00B5054D" w:rsidRPr="004E3310">
              <w:rPr>
                <w:rFonts w:ascii="Times New Roman" w:eastAsia="宋体" w:hAnsi="Times New Roman" w:cs="Times New Roman"/>
              </w:rPr>
              <w:t>are included in this WI.</w:t>
            </w:r>
          </w:p>
          <w:p w14:paraId="3457045D" w14:textId="1294DCC8" w:rsidR="00607EE8" w:rsidRPr="00113E1A" w:rsidRDefault="00A464ED" w:rsidP="00607EE8">
            <w:pPr>
              <w:autoSpaceDE w:val="0"/>
              <w:autoSpaceDN w:val="0"/>
              <w:adjustRightInd w:val="0"/>
              <w:snapToGrid w:val="0"/>
              <w:spacing w:before="60"/>
              <w:jc w:val="both"/>
              <w:rPr>
                <w:rFonts w:ascii="Times New Roman" w:eastAsia="宋体" w:hAnsi="Times New Roman" w:cs="Times New Roman"/>
              </w:rPr>
            </w:pPr>
            <w:r w:rsidRPr="004E3310">
              <w:rPr>
                <w:rFonts w:ascii="Times New Roman" w:eastAsia="宋体" w:hAnsi="Times New Roman" w:cs="Times New Roman"/>
              </w:rPr>
              <w:t>Therefore, we</w:t>
            </w:r>
            <w:r w:rsidR="001C52AD" w:rsidRPr="004E3310">
              <w:rPr>
                <w:rFonts w:ascii="Times New Roman" w:eastAsia="宋体" w:hAnsi="Times New Roman" w:cs="Times New Roman"/>
              </w:rPr>
              <w:t xml:space="preserve"> </w:t>
            </w:r>
            <w:r w:rsidRPr="004E3310">
              <w:rPr>
                <w:rFonts w:ascii="Times New Roman" w:eastAsia="宋体" w:hAnsi="Times New Roman" w:cs="Times New Roman"/>
              </w:rPr>
              <w:t>propose to explicitly include the enhancements for PDCCH, PUCCH, and PUSCH reliability/diversity with multi-TRP/panel transmission</w:t>
            </w:r>
          </w:p>
        </w:tc>
      </w:tr>
      <w:tr w:rsidR="00260210" w:rsidRPr="00113E1A" w14:paraId="5220F159" w14:textId="77777777" w:rsidTr="00B94C6B">
        <w:tc>
          <w:tcPr>
            <w:tcW w:w="1555" w:type="dxa"/>
          </w:tcPr>
          <w:p w14:paraId="4012F3C3" w14:textId="1495C7EB" w:rsidR="00260210" w:rsidRPr="00113E1A" w:rsidRDefault="0009448C" w:rsidP="00B94C6B">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hint="eastAsia"/>
              </w:rPr>
              <w:lastRenderedPageBreak/>
              <w:t>DCM</w:t>
            </w:r>
          </w:p>
        </w:tc>
        <w:tc>
          <w:tcPr>
            <w:tcW w:w="7075" w:type="dxa"/>
          </w:tcPr>
          <w:p w14:paraId="63D04279" w14:textId="3F25BD46" w:rsidR="00644637" w:rsidRDefault="00644637" w:rsidP="00644637">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hint="eastAsia"/>
              </w:rPr>
              <w:t>For #2,</w:t>
            </w:r>
            <w:r>
              <w:rPr>
                <w:rFonts w:ascii="Times New Roman" w:eastAsia="宋体" w:hAnsi="Times New Roman" w:cs="Times New Roman"/>
              </w:rPr>
              <w:t xml:space="preserve"> </w:t>
            </w:r>
            <w:r w:rsidR="0009448C">
              <w:rPr>
                <w:rFonts w:ascii="Times New Roman" w:eastAsia="宋体" w:hAnsi="Times New Roman" w:cs="Times New Roman"/>
              </w:rPr>
              <w:t xml:space="preserve">as TCI states probably cannot be same for different </w:t>
            </w:r>
            <w:r w:rsidR="0009448C" w:rsidRPr="0009448C">
              <w:rPr>
                <w:rFonts w:ascii="Times New Roman" w:eastAsia="宋体" w:hAnsi="Times New Roman" w:cs="Times New Roman"/>
              </w:rPr>
              <w:t>repetitions corresponding to different TRPs</w:t>
            </w:r>
            <w:r w:rsidR="0009448C">
              <w:rPr>
                <w:rFonts w:ascii="Times New Roman" w:eastAsia="宋体" w:hAnsi="Times New Roman" w:cs="Times New Roman"/>
              </w:rPr>
              <w:t xml:space="preserve">. We can </w:t>
            </w:r>
            <w:r>
              <w:rPr>
                <w:rFonts w:ascii="Times New Roman" w:eastAsia="宋体" w:hAnsi="Times New Roman" w:cs="Times New Roman"/>
              </w:rPr>
              <w:t>s</w:t>
            </w:r>
            <w:r w:rsidRPr="00644637">
              <w:rPr>
                <w:rFonts w:ascii="Times New Roman" w:eastAsia="宋体" w:hAnsi="Times New Roman" w:cs="Times New Roman"/>
              </w:rPr>
              <w:t xml:space="preserve">eparately </w:t>
            </w:r>
            <w:r w:rsidR="0009448C">
              <w:rPr>
                <w:rFonts w:ascii="Times New Roman" w:eastAsia="宋体" w:hAnsi="Times New Roman" w:cs="Times New Roman"/>
              </w:rPr>
              <w:t xml:space="preserve">say </w:t>
            </w:r>
            <w:r>
              <w:rPr>
                <w:rFonts w:ascii="Times New Roman" w:eastAsia="宋体" w:hAnsi="Times New Roman" w:cs="Times New Roman"/>
              </w:rPr>
              <w:t xml:space="preserve">FFS </w:t>
            </w:r>
            <w:r w:rsidR="0009448C" w:rsidRPr="0009448C">
              <w:rPr>
                <w:rFonts w:ascii="Times New Roman" w:eastAsia="宋体" w:hAnsi="Times New Roman" w:cs="Times New Roman"/>
              </w:rPr>
              <w:t>how different TCI states for different repetitions corresponding to different TRPs are signaled and utilized</w:t>
            </w:r>
            <w:r>
              <w:rPr>
                <w:rFonts w:ascii="Times New Roman" w:eastAsia="宋体" w:hAnsi="Times New Roman" w:cs="Times New Roman"/>
              </w:rPr>
              <w:t xml:space="preserve">. For others, we can say FFS </w:t>
            </w:r>
            <w:r w:rsidR="0009448C" w:rsidRPr="0009448C">
              <w:rPr>
                <w:rFonts w:ascii="Times New Roman" w:eastAsia="宋体" w:hAnsi="Times New Roman" w:cs="Times New Roman"/>
              </w:rPr>
              <w:t>whether CW mapping, PRB allocation, or MCS</w:t>
            </w:r>
            <w:r>
              <w:rPr>
                <w:rFonts w:ascii="Times New Roman" w:eastAsia="宋体" w:hAnsi="Times New Roman" w:cs="Times New Roman"/>
              </w:rPr>
              <w:t>/RV</w:t>
            </w:r>
            <w:r w:rsidR="0009448C" w:rsidRPr="0009448C">
              <w:rPr>
                <w:rFonts w:ascii="Times New Roman" w:eastAsia="宋体" w:hAnsi="Times New Roman" w:cs="Times New Roman"/>
              </w:rPr>
              <w:t xml:space="preserve"> is same or different across repetitions</w:t>
            </w:r>
            <w:r>
              <w:rPr>
                <w:rFonts w:ascii="Times New Roman" w:eastAsia="宋体" w:hAnsi="Times New Roman" w:cs="Times New Roman"/>
              </w:rPr>
              <w:t xml:space="preserve"> and f</w:t>
            </w:r>
            <w:r w:rsidR="0009448C" w:rsidRPr="0009448C">
              <w:rPr>
                <w:rFonts w:ascii="Times New Roman" w:eastAsia="宋体" w:hAnsi="Times New Roman" w:cs="Times New Roman"/>
              </w:rPr>
              <w:t>urther FFS on signaling and UE procedure if they can be different</w:t>
            </w:r>
          </w:p>
          <w:p w14:paraId="61A245B0" w14:textId="77777777" w:rsidR="00644637" w:rsidRDefault="00644637" w:rsidP="00644637">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hint="eastAsia"/>
              </w:rPr>
              <w:t xml:space="preserve">For </w:t>
            </w:r>
            <w:r>
              <w:rPr>
                <w:rFonts w:ascii="Times New Roman" w:eastAsia="宋体" w:hAnsi="Times New Roman" w:cs="Times New Roman"/>
              </w:rPr>
              <w:t>#3, not quite sure about the meaning of “</w:t>
            </w:r>
            <w:r w:rsidRPr="00644637">
              <w:rPr>
                <w:rFonts w:ascii="Times New Roman" w:eastAsia="宋体" w:hAnsi="Times New Roman" w:cs="Times New Roman"/>
              </w:rPr>
              <w:t>pattern</w:t>
            </w:r>
            <w:r>
              <w:rPr>
                <w:rFonts w:ascii="Times New Roman" w:eastAsia="宋体" w:hAnsi="Times New Roman" w:cs="Times New Roman"/>
              </w:rPr>
              <w:t xml:space="preserve">”. </w:t>
            </w:r>
            <w:r w:rsidR="006E449C">
              <w:rPr>
                <w:rFonts w:ascii="Times New Roman" w:eastAsia="宋体" w:hAnsi="Times New Roman" w:cs="Times New Roman"/>
              </w:rPr>
              <w:t>Does it mean the details of e.g. CW mapping/PRB allocation etc.?</w:t>
            </w:r>
          </w:p>
          <w:p w14:paraId="321E5EA0" w14:textId="6000C6F2" w:rsidR="006E449C" w:rsidRPr="00113E1A" w:rsidRDefault="006E449C" w:rsidP="00644637">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Agree with QC, PDCCH, PUCCH, PUSCH should be added</w:t>
            </w:r>
          </w:p>
        </w:tc>
      </w:tr>
      <w:tr w:rsidR="00393C32" w:rsidRPr="00113E1A" w14:paraId="53680E1B" w14:textId="77777777" w:rsidTr="00B94C6B">
        <w:tc>
          <w:tcPr>
            <w:tcW w:w="1555" w:type="dxa"/>
          </w:tcPr>
          <w:p w14:paraId="54D7B946" w14:textId="61A69299" w:rsidR="00393C32" w:rsidRPr="00113E1A" w:rsidRDefault="00393C32" w:rsidP="00393C32">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Panasonic</w:t>
            </w:r>
          </w:p>
        </w:tc>
        <w:tc>
          <w:tcPr>
            <w:tcW w:w="7075" w:type="dxa"/>
          </w:tcPr>
          <w:p w14:paraId="72EB9961" w14:textId="4E52DE29" w:rsidR="00393C32" w:rsidRPr="00113E1A" w:rsidRDefault="00393C32" w:rsidP="00393C32">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We agree with QC that the URLLC requirements require enhancements for all channels including PDCCH, PUSCH and PUCCH, and not only PDSCH.</w:t>
            </w:r>
          </w:p>
        </w:tc>
      </w:tr>
      <w:tr w:rsidR="001F1AAB" w:rsidRPr="00113E1A" w14:paraId="6352C7F2" w14:textId="77777777" w:rsidTr="00B94C6B">
        <w:tc>
          <w:tcPr>
            <w:tcW w:w="1555" w:type="dxa"/>
          </w:tcPr>
          <w:p w14:paraId="51C6E4C3" w14:textId="79CD7530" w:rsidR="001F1AAB" w:rsidRPr="001F1AAB" w:rsidRDefault="001F1AAB" w:rsidP="00393C32">
            <w:pPr>
              <w:autoSpaceDE w:val="0"/>
              <w:autoSpaceDN w:val="0"/>
              <w:adjustRightInd w:val="0"/>
              <w:snapToGrid w:val="0"/>
              <w:spacing w:before="60"/>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075" w:type="dxa"/>
          </w:tcPr>
          <w:p w14:paraId="5642FF8E" w14:textId="48C0FBA0" w:rsidR="001F1AAB" w:rsidRPr="001F1AAB" w:rsidRDefault="001F1AAB" w:rsidP="00393C32">
            <w:pPr>
              <w:autoSpaceDE w:val="0"/>
              <w:autoSpaceDN w:val="0"/>
              <w:adjustRightInd w:val="0"/>
              <w:snapToGrid w:val="0"/>
              <w:spacing w:before="60"/>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We think PDCCH/PUSCH/PUCCH  also need to be included in the scope.</w:t>
            </w:r>
          </w:p>
        </w:tc>
      </w:tr>
      <w:tr w:rsidR="00977360" w14:paraId="7E6BB2F3" w14:textId="77777777" w:rsidTr="00977360">
        <w:tc>
          <w:tcPr>
            <w:tcW w:w="1555" w:type="dxa"/>
            <w:hideMark/>
          </w:tcPr>
          <w:p w14:paraId="479F290F" w14:textId="77777777" w:rsidR="00977360" w:rsidRDefault="00977360">
            <w:pPr>
              <w:autoSpaceDE w:val="0"/>
              <w:autoSpaceDN w:val="0"/>
              <w:adjustRightInd w:val="0"/>
              <w:snapToGrid w:val="0"/>
              <w:spacing w:before="60"/>
              <w:jc w:val="both"/>
              <w:rPr>
                <w:rFonts w:ascii="Times New Roman" w:eastAsia="宋体" w:hAnsi="Times New Roman" w:cs="Times New Roman"/>
              </w:rPr>
            </w:pPr>
            <w:r>
              <w:rPr>
                <w:rFonts w:ascii="Times New Roman" w:eastAsia="Malgun Gothic" w:hAnsi="Times New Roman" w:cs="Times New Roman"/>
                <w:lang w:eastAsia="ko-KR"/>
              </w:rPr>
              <w:t>LGE</w:t>
            </w:r>
          </w:p>
        </w:tc>
        <w:tc>
          <w:tcPr>
            <w:tcW w:w="7075" w:type="dxa"/>
            <w:hideMark/>
          </w:tcPr>
          <w:p w14:paraId="3FF6EF3A" w14:textId="77777777" w:rsidR="00977360" w:rsidRDefault="00977360">
            <w:pPr>
              <w:autoSpaceDE w:val="0"/>
              <w:autoSpaceDN w:val="0"/>
              <w:adjustRightInd w:val="0"/>
              <w:snapToGrid w:val="0"/>
              <w:spacing w:before="60"/>
              <w:jc w:val="both"/>
              <w:rPr>
                <w:rFonts w:ascii="Times New Roman" w:eastAsia="Malgun Gothic" w:hAnsi="Times New Roman" w:cs="Times New Roman"/>
                <w:lang w:eastAsia="ko-KR"/>
              </w:rPr>
            </w:pPr>
            <w:r>
              <w:rPr>
                <w:rFonts w:ascii="Times New Roman" w:eastAsia="Malgun Gothic" w:hAnsi="Times New Roman" w:cs="Times New Roman"/>
                <w:lang w:eastAsia="ko-KR"/>
              </w:rPr>
              <w:t>In #2, we propose to add “DMRS port” since same TB can be transmitted with same or different DMRS port from different TRP.</w:t>
            </w:r>
          </w:p>
          <w:p w14:paraId="7F44688C" w14:textId="77777777" w:rsidR="00977360" w:rsidRDefault="00977360">
            <w:pPr>
              <w:autoSpaceDE w:val="0"/>
              <w:autoSpaceDN w:val="0"/>
              <w:adjustRightInd w:val="0"/>
              <w:snapToGrid w:val="0"/>
              <w:spacing w:before="60"/>
              <w:jc w:val="both"/>
              <w:rPr>
                <w:rFonts w:ascii="Times New Roman" w:eastAsia="宋体" w:hAnsi="Times New Roman" w:cs="Times New Roman"/>
              </w:rPr>
            </w:pPr>
            <w:r>
              <w:rPr>
                <w:rFonts w:ascii="Times New Roman" w:eastAsia="Malgun Gothic" w:hAnsi="Times New Roman" w:cs="Times New Roman"/>
                <w:lang w:eastAsia="ko-KR"/>
              </w:rPr>
              <w:t xml:space="preserve">We also think that </w:t>
            </w:r>
            <w:r>
              <w:rPr>
                <w:rFonts w:ascii="Times New Roman" w:eastAsia="宋体" w:hAnsi="Times New Roman" w:cs="Times New Roman"/>
              </w:rPr>
              <w:t>the enhancements for PDCCH, PUCCH, and PUSCH reliability/diversity with multi-TRP/panel transmission</w:t>
            </w:r>
            <w:r>
              <w:rPr>
                <w:rFonts w:ascii="Times New Roman" w:eastAsia="Malgun Gothic" w:hAnsi="Times New Roman" w:cs="Times New Roman"/>
                <w:lang w:eastAsia="ko-KR"/>
              </w:rPr>
              <w:t xml:space="preserve"> need to be included.</w:t>
            </w:r>
          </w:p>
        </w:tc>
      </w:tr>
      <w:tr w:rsidR="00A76F0D" w:rsidRPr="00113E1A" w14:paraId="1670A8BB" w14:textId="77777777" w:rsidTr="00A76F0D">
        <w:tc>
          <w:tcPr>
            <w:tcW w:w="1555" w:type="dxa"/>
          </w:tcPr>
          <w:p w14:paraId="32B1BD7A" w14:textId="77777777" w:rsidR="00A76F0D" w:rsidRDefault="00A76F0D" w:rsidP="00E92699">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CATT</w:t>
            </w:r>
          </w:p>
        </w:tc>
        <w:tc>
          <w:tcPr>
            <w:tcW w:w="7075" w:type="dxa"/>
          </w:tcPr>
          <w:p w14:paraId="67BEBE58" w14:textId="77777777" w:rsidR="00A76F0D" w:rsidRDefault="00A76F0D" w:rsidP="00E92699">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To avoid inter-TRP interference for NC-JT based transmission and improve reliability, non-overlapped resources can be allocated for TRPs transmitting redundant data. In such sense, repetition</w:t>
            </w:r>
            <w:r>
              <w:rPr>
                <w:rFonts w:ascii="Times New Roman" w:hAnsi="Times New Roman" w:cs="Times New Roman"/>
                <w:lang w:eastAsia="en-US"/>
              </w:rPr>
              <w:t xml:space="preserve"> applies to frequency domain too.</w:t>
            </w:r>
          </w:p>
          <w:p w14:paraId="1B992BAF" w14:textId="77777777" w:rsidR="00A76F0D" w:rsidRDefault="00A76F0D" w:rsidP="00E92699">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Therefore, we prefer to revise the main bullet in the following manner:</w:t>
            </w:r>
          </w:p>
          <w:p w14:paraId="5E2D99C3" w14:textId="77777777" w:rsidR="00A76F0D" w:rsidRDefault="00A76F0D" w:rsidP="00E92699">
            <w:pPr>
              <w:autoSpaceDE w:val="0"/>
              <w:autoSpaceDN w:val="0"/>
              <w:adjustRightInd w:val="0"/>
              <w:snapToGrid w:val="0"/>
              <w:spacing w:before="60"/>
              <w:jc w:val="both"/>
              <w:rPr>
                <w:rFonts w:ascii="Times New Roman" w:eastAsia="宋体" w:hAnsi="Times New Roman" w:cs="Times New Roman"/>
              </w:rPr>
            </w:pPr>
            <w:r w:rsidRPr="00DF5C13">
              <w:rPr>
                <w:rFonts w:ascii="Times New Roman" w:hAnsi="Times New Roman" w:cs="Times New Roman"/>
                <w:lang w:eastAsia="en-US"/>
              </w:rPr>
              <w:t>Support repetition/diversity based PDSCH reception in Rel-16 by which the same TB is transmitted repeatedly from joint spatial and/or</w:t>
            </w:r>
            <w:r>
              <w:rPr>
                <w:rFonts w:ascii="Times New Roman" w:hAnsi="Times New Roman" w:cs="Times New Roman"/>
                <w:lang w:eastAsia="en-US"/>
              </w:rPr>
              <w:t xml:space="preserve"> frequency and/or</w:t>
            </w:r>
            <w:r w:rsidRPr="00DF5C13">
              <w:rPr>
                <w:rFonts w:ascii="Times New Roman" w:hAnsi="Times New Roman" w:cs="Times New Roman"/>
                <w:lang w:eastAsia="en-US"/>
              </w:rPr>
              <w:t xml:space="preserve"> time domain(s)</w:t>
            </w:r>
          </w:p>
        </w:tc>
      </w:tr>
      <w:tr w:rsidR="00A76F0D" w14:paraId="05939838" w14:textId="77777777" w:rsidTr="00977360">
        <w:tc>
          <w:tcPr>
            <w:tcW w:w="1555" w:type="dxa"/>
          </w:tcPr>
          <w:p w14:paraId="2424140C" w14:textId="7E009C49" w:rsidR="00A76F0D" w:rsidRPr="00E4428C" w:rsidRDefault="00E4428C">
            <w:pPr>
              <w:autoSpaceDE w:val="0"/>
              <w:autoSpaceDN w:val="0"/>
              <w:adjustRightInd w:val="0"/>
              <w:snapToGrid w:val="0"/>
              <w:spacing w:before="60"/>
              <w:jc w:val="both"/>
              <w:rPr>
                <w:rFonts w:ascii="Times New Roman" w:hAnsi="Times New Roman" w:cs="Times New Roman"/>
              </w:rPr>
            </w:pPr>
            <w:r>
              <w:rPr>
                <w:rFonts w:ascii="Times New Roman" w:hAnsi="Times New Roman" w:cs="Times New Roman" w:hint="eastAsia"/>
              </w:rPr>
              <w:t>OPPO</w:t>
            </w:r>
          </w:p>
        </w:tc>
        <w:tc>
          <w:tcPr>
            <w:tcW w:w="7075" w:type="dxa"/>
          </w:tcPr>
          <w:p w14:paraId="1721C51D" w14:textId="46D08EFD" w:rsidR="00A76F0D" w:rsidRPr="00E4428C" w:rsidRDefault="00E4428C">
            <w:pPr>
              <w:autoSpaceDE w:val="0"/>
              <w:autoSpaceDN w:val="0"/>
              <w:adjustRightInd w:val="0"/>
              <w:snapToGrid w:val="0"/>
              <w:spacing w:before="60"/>
              <w:jc w:val="both"/>
              <w:rPr>
                <w:rFonts w:ascii="Times New Roman" w:hAnsi="Times New Roman" w:cs="Times New Roman"/>
              </w:rPr>
            </w:pPr>
            <w:r>
              <w:rPr>
                <w:rFonts w:ascii="Times New Roman" w:hAnsi="Times New Roman" w:cs="Times New Roman" w:hint="eastAsia"/>
              </w:rPr>
              <w:t>Agree that the enhancement should not be restricted to PDSCH.</w:t>
            </w:r>
          </w:p>
        </w:tc>
      </w:tr>
      <w:tr w:rsidR="00B77D13" w14:paraId="234CFCAF" w14:textId="77777777" w:rsidTr="00977360">
        <w:tc>
          <w:tcPr>
            <w:tcW w:w="1555" w:type="dxa"/>
          </w:tcPr>
          <w:p w14:paraId="49E977E4" w14:textId="076A8F03" w:rsidR="00B77D13" w:rsidRDefault="00B77D13">
            <w:pPr>
              <w:autoSpaceDE w:val="0"/>
              <w:autoSpaceDN w:val="0"/>
              <w:adjustRightInd w:val="0"/>
              <w:snapToGrid w:val="0"/>
              <w:spacing w:before="60"/>
              <w:jc w:val="both"/>
              <w:rPr>
                <w:rFonts w:ascii="Times New Roman" w:hAnsi="Times New Roman" w:cs="Times New Roman"/>
              </w:rPr>
            </w:pPr>
            <w:r>
              <w:rPr>
                <w:rFonts w:ascii="Times New Roman" w:hAnsi="Times New Roman" w:cs="Times New Roman"/>
              </w:rPr>
              <w:t>Ericsson</w:t>
            </w:r>
          </w:p>
        </w:tc>
        <w:tc>
          <w:tcPr>
            <w:tcW w:w="7075" w:type="dxa"/>
          </w:tcPr>
          <w:p w14:paraId="6EC521E6" w14:textId="5A1044E3" w:rsidR="00B77D13" w:rsidRPr="00B77D13" w:rsidRDefault="00B77D13" w:rsidP="00B77D13">
            <w:pPr>
              <w:autoSpaceDE w:val="0"/>
              <w:autoSpaceDN w:val="0"/>
              <w:adjustRightInd w:val="0"/>
              <w:snapToGrid w:val="0"/>
              <w:spacing w:before="60"/>
              <w:jc w:val="both"/>
              <w:rPr>
                <w:rFonts w:ascii="Times New Roman" w:eastAsia="宋体" w:hAnsi="Times New Roman" w:cs="Times New Roman"/>
              </w:rPr>
            </w:pPr>
            <w:r w:rsidRPr="00B77D13">
              <w:rPr>
                <w:rFonts w:ascii="Times New Roman" w:eastAsia="宋体" w:hAnsi="Times New Roman" w:cs="Times New Roman"/>
              </w:rPr>
              <w:t xml:space="preserve">We think </w:t>
            </w:r>
            <w:r>
              <w:rPr>
                <w:rFonts w:ascii="Times New Roman" w:eastAsia="宋体" w:hAnsi="Times New Roman" w:cs="Times New Roman"/>
              </w:rPr>
              <w:t>aspects 1-3 listed above</w:t>
            </w:r>
            <w:r w:rsidRPr="00B77D13">
              <w:rPr>
                <w:rFonts w:ascii="Times New Roman" w:eastAsia="宋体" w:hAnsi="Times New Roman" w:cs="Times New Roman"/>
              </w:rPr>
              <w:t xml:space="preserve"> should involve evaluations to determine the number of TRPs, etc.  So we propose the add the following to the top bullet after the sentence ending with ‘time domain(s)’:</w:t>
            </w:r>
          </w:p>
          <w:p w14:paraId="1BB2700A" w14:textId="77777777" w:rsidR="00B77D13" w:rsidRPr="00B77D13" w:rsidRDefault="00B77D13" w:rsidP="00B77D13">
            <w:pPr>
              <w:autoSpaceDE w:val="0"/>
              <w:autoSpaceDN w:val="0"/>
              <w:adjustRightInd w:val="0"/>
              <w:snapToGrid w:val="0"/>
              <w:spacing w:before="60"/>
              <w:jc w:val="both"/>
              <w:rPr>
                <w:rFonts w:ascii="Times New Roman" w:eastAsia="宋体" w:hAnsi="Times New Roman" w:cs="Times New Roman"/>
              </w:rPr>
            </w:pPr>
            <w:r w:rsidRPr="00B77D13">
              <w:rPr>
                <w:rFonts w:ascii="Times New Roman" w:eastAsia="宋体" w:hAnsi="Times New Roman" w:cs="Times New Roman"/>
              </w:rPr>
              <w:t>‘the following aspects are to be determined via evaluations</w:t>
            </w:r>
          </w:p>
          <w:p w14:paraId="2780F04C" w14:textId="77777777" w:rsidR="00B77D13" w:rsidRPr="00B77D13" w:rsidRDefault="00B77D13" w:rsidP="00B77D13">
            <w:pPr>
              <w:autoSpaceDE w:val="0"/>
              <w:autoSpaceDN w:val="0"/>
              <w:adjustRightInd w:val="0"/>
              <w:snapToGrid w:val="0"/>
              <w:spacing w:before="60"/>
              <w:jc w:val="both"/>
              <w:rPr>
                <w:rFonts w:ascii="Times New Roman" w:eastAsia="宋体" w:hAnsi="Times New Roman" w:cs="Times New Roman"/>
              </w:rPr>
            </w:pPr>
          </w:p>
          <w:p w14:paraId="188F6416" w14:textId="77777777" w:rsidR="00B77D13" w:rsidRPr="00B77D13" w:rsidRDefault="00B77D13" w:rsidP="00B77D13">
            <w:pPr>
              <w:autoSpaceDE w:val="0"/>
              <w:autoSpaceDN w:val="0"/>
              <w:adjustRightInd w:val="0"/>
              <w:snapToGrid w:val="0"/>
              <w:spacing w:before="60"/>
              <w:jc w:val="both"/>
              <w:rPr>
                <w:rFonts w:ascii="Times New Roman" w:eastAsia="宋体" w:hAnsi="Times New Roman" w:cs="Times New Roman"/>
              </w:rPr>
            </w:pPr>
            <w:r w:rsidRPr="00B77D13">
              <w:rPr>
                <w:rFonts w:ascii="Times New Roman" w:eastAsia="宋体" w:hAnsi="Times New Roman" w:cs="Times New Roman"/>
              </w:rPr>
              <w:t>We agree with Qualcomm’s first comment to remove ‘repeatedly from spatial and/or time domain(s)’ for now.  Since it is the 2</w:t>
            </w:r>
            <w:r w:rsidRPr="00B77D13">
              <w:rPr>
                <w:rFonts w:ascii="Times New Roman" w:eastAsia="宋体" w:hAnsi="Times New Roman" w:cs="Times New Roman"/>
                <w:vertAlign w:val="superscript"/>
              </w:rPr>
              <w:t>nd</w:t>
            </w:r>
            <w:r w:rsidRPr="00B77D13">
              <w:rPr>
                <w:rFonts w:ascii="Times New Roman" w:eastAsia="宋体" w:hAnsi="Times New Roman" w:cs="Times New Roman"/>
              </w:rPr>
              <w:t xml:space="preserve"> meeting, it is better to leave different ways to achieve diversity on the table (including the example given in Qualcomm’s response).</w:t>
            </w:r>
          </w:p>
          <w:p w14:paraId="4FFF569D" w14:textId="77777777" w:rsidR="00B77D13" w:rsidRPr="00B77D13" w:rsidRDefault="00B77D13" w:rsidP="00B77D13">
            <w:pPr>
              <w:autoSpaceDE w:val="0"/>
              <w:autoSpaceDN w:val="0"/>
              <w:adjustRightInd w:val="0"/>
              <w:snapToGrid w:val="0"/>
              <w:spacing w:before="60"/>
              <w:jc w:val="both"/>
              <w:rPr>
                <w:rFonts w:ascii="Times New Roman" w:eastAsia="宋体" w:hAnsi="Times New Roman" w:cs="Times New Roman"/>
              </w:rPr>
            </w:pPr>
          </w:p>
          <w:p w14:paraId="11AAAED6" w14:textId="77777777" w:rsidR="00B77D13" w:rsidRPr="00B77D13" w:rsidRDefault="00B77D13" w:rsidP="00B77D13">
            <w:pPr>
              <w:autoSpaceDE w:val="0"/>
              <w:autoSpaceDN w:val="0"/>
              <w:adjustRightInd w:val="0"/>
              <w:snapToGrid w:val="0"/>
              <w:spacing w:before="60"/>
              <w:jc w:val="both"/>
              <w:rPr>
                <w:rFonts w:ascii="Times New Roman" w:eastAsia="宋体" w:hAnsi="Times New Roman" w:cs="Times New Roman"/>
              </w:rPr>
            </w:pPr>
            <w:r w:rsidRPr="00B77D13">
              <w:rPr>
                <w:rFonts w:ascii="Times New Roman" w:eastAsia="宋体" w:hAnsi="Times New Roman" w:cs="Times New Roman"/>
              </w:rPr>
              <w:t>Also, we agree with Qualcomm’s third comment.  It would be good to study reliability on other channels in addition to PDSCH.  So we propose to study reliability/diversity enhancements for PDCCH, PUCCH, and PUSCH.</w:t>
            </w:r>
          </w:p>
          <w:p w14:paraId="1CA93B19" w14:textId="77777777" w:rsidR="00B77D13" w:rsidRDefault="00B77D13">
            <w:pPr>
              <w:autoSpaceDE w:val="0"/>
              <w:autoSpaceDN w:val="0"/>
              <w:adjustRightInd w:val="0"/>
              <w:snapToGrid w:val="0"/>
              <w:spacing w:before="60"/>
              <w:jc w:val="both"/>
              <w:rPr>
                <w:rFonts w:ascii="Times New Roman" w:hAnsi="Times New Roman" w:cs="Times New Roman"/>
              </w:rPr>
            </w:pPr>
          </w:p>
        </w:tc>
      </w:tr>
      <w:tr w:rsidR="00A21601" w14:paraId="60212B9C" w14:textId="77777777" w:rsidTr="00977360">
        <w:tc>
          <w:tcPr>
            <w:tcW w:w="1555" w:type="dxa"/>
          </w:tcPr>
          <w:p w14:paraId="2FE9B4F9" w14:textId="5693DAFC" w:rsidR="00A21601" w:rsidRDefault="00A21601" w:rsidP="00A21601">
            <w:pPr>
              <w:autoSpaceDE w:val="0"/>
              <w:autoSpaceDN w:val="0"/>
              <w:adjustRightInd w:val="0"/>
              <w:snapToGrid w:val="0"/>
              <w:spacing w:before="60"/>
              <w:jc w:val="both"/>
              <w:rPr>
                <w:rFonts w:ascii="Times New Roman" w:hAnsi="Times New Roman" w:cs="Times New Roman"/>
              </w:rPr>
            </w:pPr>
            <w:r>
              <w:rPr>
                <w:rFonts w:ascii="Times New Roman" w:hAnsi="Times New Roman" w:cs="Times New Roman" w:hint="eastAsia"/>
              </w:rPr>
              <w:lastRenderedPageBreak/>
              <w:t>ZTE</w:t>
            </w:r>
          </w:p>
        </w:tc>
        <w:tc>
          <w:tcPr>
            <w:tcW w:w="7075" w:type="dxa"/>
          </w:tcPr>
          <w:p w14:paraId="0144CF04" w14:textId="77777777" w:rsidR="00A21601" w:rsidRDefault="00A21601" w:rsidP="00A21601">
            <w:pPr>
              <w:rPr>
                <w:rFonts w:ascii="Times New Roman" w:hAnsi="Times New Roman" w:cs="Times New Roman"/>
                <w:lang w:eastAsia="en-US"/>
              </w:rPr>
            </w:pPr>
            <w:r>
              <w:rPr>
                <w:rFonts w:ascii="Times New Roman" w:hAnsi="Times New Roman" w:cs="Times New Roman"/>
                <w:lang w:eastAsia="en-US"/>
              </w:rPr>
              <w:t>We prefer to include some sub-bullets under proposal 3:</w:t>
            </w:r>
          </w:p>
          <w:p w14:paraId="33D07B91" w14:textId="47C67B48" w:rsidR="00A21601" w:rsidRPr="00B77D13" w:rsidRDefault="00A21601" w:rsidP="00A21601">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bCs/>
                <w:szCs w:val="28"/>
              </w:rPr>
              <w:t xml:space="preserve">   Study how to indicate whether the two TBs are repeated or not, e.g. dynamic or semi-statical indication</w:t>
            </w:r>
          </w:p>
        </w:tc>
      </w:tr>
      <w:tr w:rsidR="00B8511F" w14:paraId="08CFCF3C" w14:textId="77777777" w:rsidTr="00977360">
        <w:tc>
          <w:tcPr>
            <w:tcW w:w="1555" w:type="dxa"/>
          </w:tcPr>
          <w:p w14:paraId="7DD6B97E" w14:textId="274DDD9B" w:rsidR="00B8511F" w:rsidRDefault="00B8511F" w:rsidP="00A21601">
            <w:pPr>
              <w:autoSpaceDE w:val="0"/>
              <w:autoSpaceDN w:val="0"/>
              <w:adjustRightInd w:val="0"/>
              <w:snapToGrid w:val="0"/>
              <w:spacing w:before="60"/>
              <w:jc w:val="both"/>
              <w:rPr>
                <w:rFonts w:ascii="Times New Roman" w:hAnsi="Times New Roman" w:cs="Times New Roman"/>
              </w:rPr>
            </w:pPr>
            <w:r>
              <w:rPr>
                <w:rFonts w:ascii="Times New Roman" w:hAnsi="Times New Roman" w:cs="Times New Roman"/>
              </w:rPr>
              <w:t>AT&amp;T</w:t>
            </w:r>
          </w:p>
        </w:tc>
        <w:tc>
          <w:tcPr>
            <w:tcW w:w="7075" w:type="dxa"/>
          </w:tcPr>
          <w:p w14:paraId="3196FF60" w14:textId="620E6568" w:rsidR="00B8511F" w:rsidRDefault="00B8511F" w:rsidP="00A21601">
            <w:pPr>
              <w:rPr>
                <w:rFonts w:ascii="Times New Roman" w:hAnsi="Times New Roman" w:cs="Times New Roman"/>
                <w:lang w:eastAsia="en-US"/>
              </w:rPr>
            </w:pPr>
            <w:r>
              <w:rPr>
                <w:rFonts w:ascii="Times New Roman" w:hAnsi="Times New Roman" w:cs="Times New Roman"/>
                <w:lang w:eastAsia="en-US"/>
              </w:rPr>
              <w:t>We agree with Qualcomm’s views</w:t>
            </w:r>
          </w:p>
        </w:tc>
      </w:tr>
      <w:tr w:rsidR="00D56FF5" w14:paraId="1390391F" w14:textId="77777777" w:rsidTr="00977360">
        <w:tc>
          <w:tcPr>
            <w:tcW w:w="1555" w:type="dxa"/>
          </w:tcPr>
          <w:p w14:paraId="73C94CDE" w14:textId="747BF151" w:rsidR="00D56FF5" w:rsidRDefault="00D56FF5" w:rsidP="00D56FF5">
            <w:pPr>
              <w:autoSpaceDE w:val="0"/>
              <w:autoSpaceDN w:val="0"/>
              <w:adjustRightInd w:val="0"/>
              <w:snapToGrid w:val="0"/>
              <w:spacing w:before="60"/>
              <w:jc w:val="both"/>
              <w:rPr>
                <w:rFonts w:ascii="Times New Roman" w:hAnsi="Times New Roman" w:cs="Times New Roman"/>
              </w:rPr>
            </w:pPr>
            <w:r>
              <w:rPr>
                <w:rFonts w:ascii="Times New Roman" w:hAnsi="Times New Roman" w:cs="Times New Roman"/>
              </w:rPr>
              <w:t>Nokia</w:t>
            </w:r>
          </w:p>
        </w:tc>
        <w:tc>
          <w:tcPr>
            <w:tcW w:w="7075" w:type="dxa"/>
          </w:tcPr>
          <w:p w14:paraId="0C96E307" w14:textId="2CD6A47A" w:rsidR="00D56FF5" w:rsidRDefault="00D7703B" w:rsidP="00D56FF5">
            <w:pPr>
              <w:rPr>
                <w:rFonts w:ascii="Times New Roman" w:hAnsi="Times New Roman" w:cs="Times New Roman"/>
                <w:lang w:eastAsia="en-US"/>
              </w:rPr>
            </w:pPr>
            <w:r w:rsidRPr="00D7703B">
              <w:rPr>
                <w:rFonts w:ascii="Times New Roman" w:eastAsia="宋体" w:hAnsi="Times New Roman" w:cs="Times New Roman"/>
              </w:rPr>
              <w:t>Both PDCCH and PUSCH reliability enhancements should be considered.</w:t>
            </w:r>
          </w:p>
        </w:tc>
      </w:tr>
      <w:tr w:rsidR="00F13457" w14:paraId="70B06279" w14:textId="77777777" w:rsidTr="00977360">
        <w:tc>
          <w:tcPr>
            <w:tcW w:w="1555" w:type="dxa"/>
          </w:tcPr>
          <w:p w14:paraId="2284B359" w14:textId="74E9BE42" w:rsidR="00F13457" w:rsidRDefault="00DE116C" w:rsidP="00F13457">
            <w:pPr>
              <w:autoSpaceDE w:val="0"/>
              <w:autoSpaceDN w:val="0"/>
              <w:adjustRightInd w:val="0"/>
              <w:snapToGrid w:val="0"/>
              <w:spacing w:before="60"/>
              <w:jc w:val="both"/>
              <w:rPr>
                <w:rFonts w:ascii="Times New Roman" w:hAnsi="Times New Roman" w:cs="Times New Roman"/>
              </w:rPr>
            </w:pPr>
            <w:r>
              <w:rPr>
                <w:rFonts w:ascii="Times New Roman" w:hAnsi="Times New Roman" w:cs="Times New Roman"/>
              </w:rPr>
              <w:t>V</w:t>
            </w:r>
            <w:r w:rsidR="00F13457">
              <w:rPr>
                <w:rFonts w:ascii="Times New Roman" w:hAnsi="Times New Roman" w:cs="Times New Roman" w:hint="eastAsia"/>
              </w:rPr>
              <w:t>ivo</w:t>
            </w:r>
          </w:p>
        </w:tc>
        <w:tc>
          <w:tcPr>
            <w:tcW w:w="7075" w:type="dxa"/>
          </w:tcPr>
          <w:p w14:paraId="0FB3B95C" w14:textId="77777777" w:rsidR="00F13457" w:rsidRDefault="00F13457" w:rsidP="00F13457">
            <w:pPr>
              <w:rPr>
                <w:rFonts w:ascii="Times New Roman" w:hAnsi="Times New Roman" w:cs="Times New Roman"/>
                <w:lang w:eastAsia="en-US"/>
              </w:rPr>
            </w:pPr>
            <w:r>
              <w:rPr>
                <w:rFonts w:ascii="Times New Roman" w:hAnsi="Times New Roman" w:cs="Times New Roman"/>
                <w:lang w:eastAsia="en-US"/>
              </w:rPr>
              <w:t>#4 PU</w:t>
            </w:r>
            <w:r w:rsidRPr="001C2459">
              <w:rPr>
                <w:rFonts w:ascii="Times New Roman" w:hAnsi="Times New Roman" w:cs="Times New Roman"/>
                <w:lang w:eastAsia="en-US"/>
              </w:rPr>
              <w:t xml:space="preserve">SCH scheduling restriction, e.g. </w:t>
            </w:r>
            <w:r>
              <w:rPr>
                <w:rFonts w:ascii="Times New Roman" w:hAnsi="Times New Roman" w:cs="Times New Roman"/>
                <w:lang w:eastAsia="en-US"/>
              </w:rPr>
              <w:t xml:space="preserve">the number of </w:t>
            </w:r>
            <w:r w:rsidRPr="001C2459">
              <w:rPr>
                <w:rFonts w:ascii="Times New Roman" w:hAnsi="Times New Roman" w:cs="Times New Roman"/>
                <w:lang w:eastAsia="en-US"/>
              </w:rPr>
              <w:t>panels</w:t>
            </w:r>
            <w:r>
              <w:rPr>
                <w:rFonts w:ascii="Times New Roman" w:hAnsi="Times New Roman" w:cs="Times New Roman"/>
                <w:lang w:eastAsia="en-US"/>
              </w:rPr>
              <w:t>/antennas</w:t>
            </w:r>
            <w:r w:rsidRPr="001C2459">
              <w:rPr>
                <w:rFonts w:ascii="Times New Roman" w:hAnsi="Times New Roman" w:cs="Times New Roman"/>
                <w:lang w:eastAsia="en-US"/>
              </w:rPr>
              <w:t xml:space="preserve"> used for simultaneous P</w:t>
            </w:r>
            <w:r>
              <w:rPr>
                <w:rFonts w:ascii="Times New Roman" w:hAnsi="Times New Roman" w:cs="Times New Roman"/>
                <w:lang w:eastAsia="en-US"/>
              </w:rPr>
              <w:t>U</w:t>
            </w:r>
            <w:r w:rsidRPr="001C2459">
              <w:rPr>
                <w:rFonts w:ascii="Times New Roman" w:hAnsi="Times New Roman" w:cs="Times New Roman"/>
                <w:lang w:eastAsia="en-US"/>
              </w:rPr>
              <w:t xml:space="preserve">SCH transmission, </w:t>
            </w:r>
            <w:r>
              <w:rPr>
                <w:rFonts w:ascii="Times New Roman" w:hAnsi="Times New Roman" w:cs="Times New Roman"/>
                <w:lang w:eastAsia="en-US"/>
              </w:rPr>
              <w:t>etc.</w:t>
            </w:r>
          </w:p>
          <w:p w14:paraId="57E1135B" w14:textId="7CDAC081" w:rsidR="00F13457" w:rsidRPr="00D7703B" w:rsidRDefault="00F13457" w:rsidP="00F13457">
            <w:pPr>
              <w:rPr>
                <w:rFonts w:ascii="Times New Roman" w:eastAsia="宋体" w:hAnsi="Times New Roman" w:cs="Times New Roman"/>
              </w:rPr>
            </w:pPr>
            <w:r>
              <w:rPr>
                <w:rFonts w:ascii="Times New Roman" w:hAnsi="Times New Roman" w:cs="Times New Roman"/>
                <w:lang w:eastAsia="en-US"/>
              </w:rPr>
              <w:t xml:space="preserve">#5 simultaneous transmission of PUSCH and PUCCH from multiple panels/antennas </w:t>
            </w:r>
          </w:p>
        </w:tc>
      </w:tr>
    </w:tbl>
    <w:p w14:paraId="7C9A2938" w14:textId="77777777" w:rsidR="00260210" w:rsidRDefault="00260210" w:rsidP="00DF5C13">
      <w:pPr>
        <w:rPr>
          <w:rFonts w:eastAsia="Malgun Gothic"/>
          <w:lang w:eastAsia="ko-KR"/>
        </w:rPr>
      </w:pPr>
    </w:p>
    <w:p w14:paraId="12F1FF33" w14:textId="4821FECD" w:rsidR="00234505" w:rsidRPr="00330242" w:rsidRDefault="00234505" w:rsidP="00234505">
      <w:pPr>
        <w:spacing w:after="0" w:line="240" w:lineRule="auto"/>
        <w:jc w:val="both"/>
        <w:rPr>
          <w:rFonts w:ascii="Times New Roman" w:eastAsia="宋体" w:hAnsi="Times New Roman" w:cs="Times New Roman"/>
          <w:bCs/>
          <w:lang w:eastAsia="en-US"/>
        </w:rPr>
      </w:pPr>
      <w:r w:rsidRPr="00F478D5">
        <w:rPr>
          <w:rFonts w:ascii="Times New Roman" w:eastAsia="Batang" w:hAnsi="Times New Roman" w:cs="Times New Roman"/>
          <w:b/>
          <w:highlight w:val="yellow"/>
          <w:lang w:eastAsia="x-none"/>
        </w:rPr>
        <w:t xml:space="preserve">[Draft]  Offline </w:t>
      </w:r>
      <w:r w:rsidRPr="001751C2">
        <w:rPr>
          <w:rFonts w:ascii="Times New Roman" w:eastAsia="Batang" w:hAnsi="Times New Roman" w:cs="Times New Roman"/>
          <w:b/>
          <w:highlight w:val="yellow"/>
          <w:lang w:eastAsia="x-none"/>
        </w:rPr>
        <w:t>Agreement 3:</w:t>
      </w:r>
      <w:r w:rsidRPr="00330242">
        <w:rPr>
          <w:rFonts w:ascii="Times New Roman" w:eastAsia="Batang" w:hAnsi="Times New Roman" w:cs="Times New Roman"/>
          <w:lang w:eastAsia="x-none"/>
        </w:rPr>
        <w:t xml:space="preserve">  </w:t>
      </w:r>
      <w:r w:rsidRPr="00330242">
        <w:rPr>
          <w:rFonts w:ascii="Times New Roman" w:eastAsia="宋体" w:hAnsi="Times New Roman" w:cs="Times New Roman"/>
          <w:bCs/>
          <w:lang w:eastAsia="en-US"/>
        </w:rPr>
        <w:t>For URLLC reliability</w:t>
      </w:r>
      <w:r w:rsidR="0083177C">
        <w:rPr>
          <w:rFonts w:ascii="Times New Roman" w:eastAsia="宋体" w:hAnsi="Times New Roman" w:cs="Times New Roman"/>
          <w:bCs/>
          <w:lang w:eastAsia="en-US"/>
        </w:rPr>
        <w:t>/robustness</w:t>
      </w:r>
      <w:r w:rsidRPr="00330242">
        <w:rPr>
          <w:rFonts w:ascii="Times New Roman" w:eastAsia="宋体" w:hAnsi="Times New Roman" w:cs="Times New Roman"/>
          <w:bCs/>
          <w:lang w:eastAsia="en-US"/>
        </w:rPr>
        <w:t xml:space="preserve"> enhancement with multi-TRP, at least for the case of ideal backhaul</w:t>
      </w:r>
    </w:p>
    <w:p w14:paraId="68D807D0" w14:textId="5D3DD401" w:rsidR="00234505" w:rsidRPr="00DF5C13" w:rsidRDefault="00234505" w:rsidP="00234505">
      <w:pPr>
        <w:pStyle w:val="ListParagraph"/>
        <w:numPr>
          <w:ilvl w:val="0"/>
          <w:numId w:val="57"/>
        </w:numPr>
        <w:rPr>
          <w:rFonts w:ascii="Times New Roman" w:hAnsi="Times New Roman" w:cs="Times New Roman"/>
          <w:lang w:eastAsia="en-US"/>
        </w:rPr>
      </w:pPr>
      <w:r w:rsidRPr="00DF5C13">
        <w:rPr>
          <w:rFonts w:ascii="Times New Roman" w:hAnsi="Times New Roman" w:cs="Times New Roman"/>
          <w:lang w:eastAsia="en-US"/>
        </w:rPr>
        <w:t>Support repetition/diversity based PDSCH reception in Rel-16 by w</w:t>
      </w:r>
      <w:r w:rsidR="00677F9B">
        <w:rPr>
          <w:rFonts w:ascii="Times New Roman" w:hAnsi="Times New Roman" w:cs="Times New Roman"/>
          <w:lang w:eastAsia="en-US"/>
        </w:rPr>
        <w:t xml:space="preserve">hich the same TB is transmitted, </w:t>
      </w:r>
    </w:p>
    <w:p w14:paraId="42B0B0EC" w14:textId="77777777" w:rsidR="00234505" w:rsidRPr="00DF5C13" w:rsidRDefault="00234505" w:rsidP="00234505">
      <w:pPr>
        <w:pStyle w:val="ListParagraph"/>
        <w:numPr>
          <w:ilvl w:val="0"/>
          <w:numId w:val="58"/>
        </w:numPr>
        <w:rPr>
          <w:rFonts w:ascii="Times New Roman" w:hAnsi="Times New Roman" w:cs="Times New Roman"/>
          <w:lang w:eastAsia="en-US"/>
        </w:rPr>
      </w:pPr>
      <w:r w:rsidRPr="00DF5C13">
        <w:rPr>
          <w:rFonts w:ascii="Times New Roman" w:hAnsi="Times New Roman" w:cs="Times New Roman"/>
          <w:lang w:eastAsia="en-US"/>
        </w:rPr>
        <w:t>#1:  the number of TRPs</w:t>
      </w:r>
    </w:p>
    <w:p w14:paraId="0F8018F7" w14:textId="77777777" w:rsidR="00234505" w:rsidRDefault="00234505" w:rsidP="00234505">
      <w:pPr>
        <w:pStyle w:val="ListParagraph"/>
        <w:numPr>
          <w:ilvl w:val="0"/>
          <w:numId w:val="58"/>
        </w:numPr>
        <w:rPr>
          <w:rFonts w:ascii="Times New Roman" w:hAnsi="Times New Roman" w:cs="Times New Roman"/>
          <w:lang w:eastAsia="en-US"/>
        </w:rPr>
      </w:pPr>
      <w:r w:rsidRPr="00DF5C13">
        <w:rPr>
          <w:rFonts w:ascii="Times New Roman" w:hAnsi="Times New Roman" w:cs="Times New Roman"/>
          <w:lang w:eastAsia="en-US"/>
        </w:rPr>
        <w:t>#2: same/different PRB allocation/CW/modulation order/RV/TCI</w:t>
      </w:r>
      <w:r>
        <w:rPr>
          <w:rFonts w:ascii="Times New Roman" w:hAnsi="Times New Roman" w:cs="Times New Roman" w:hint="eastAsia"/>
        </w:rPr>
        <w:t>/DMR</w:t>
      </w:r>
      <w:r>
        <w:rPr>
          <w:rFonts w:ascii="Times New Roman" w:hAnsi="Times New Roman" w:cs="Times New Roman"/>
        </w:rPr>
        <w:t>S</w:t>
      </w:r>
      <w:r>
        <w:rPr>
          <w:rFonts w:ascii="Times New Roman" w:hAnsi="Times New Roman" w:cs="Times New Roman" w:hint="eastAsia"/>
        </w:rPr>
        <w:t xml:space="preserve"> port</w:t>
      </w:r>
      <w:r w:rsidRPr="00DF5C13">
        <w:rPr>
          <w:rFonts w:ascii="Times New Roman" w:hAnsi="Times New Roman" w:cs="Times New Roman"/>
          <w:lang w:eastAsia="en-US"/>
        </w:rPr>
        <w:t xml:space="preserve"> across </w:t>
      </w:r>
      <w:r w:rsidRPr="00ED3B1B">
        <w:rPr>
          <w:rFonts w:ascii="Times New Roman" w:hAnsi="Times New Roman" w:cs="Times New Roman"/>
          <w:lang w:eastAsia="en-US"/>
        </w:rPr>
        <w:t>different  TB</w:t>
      </w:r>
      <w:r>
        <w:rPr>
          <w:rFonts w:ascii="Times New Roman" w:hAnsi="Times New Roman" w:cs="Times New Roman"/>
          <w:lang w:eastAsia="en-US"/>
        </w:rPr>
        <w:t xml:space="preserve"> repetition </w:t>
      </w:r>
    </w:p>
    <w:p w14:paraId="43BB5BEF" w14:textId="1D449448" w:rsidR="007E6B01" w:rsidRPr="007E6B01" w:rsidRDefault="007E6B01" w:rsidP="00004EC2">
      <w:pPr>
        <w:pStyle w:val="ListParagraph"/>
        <w:numPr>
          <w:ilvl w:val="1"/>
          <w:numId w:val="58"/>
        </w:numPr>
        <w:rPr>
          <w:rFonts w:ascii="Times New Roman" w:hAnsi="Times New Roman" w:cs="Times New Roman"/>
          <w:lang w:eastAsia="en-US"/>
        </w:rPr>
      </w:pPr>
      <w:r w:rsidRPr="007E6B01">
        <w:rPr>
          <w:rFonts w:ascii="Times New Roman" w:hAnsi="Times New Roman" w:cs="Times New Roman"/>
          <w:lang w:eastAsia="en-US"/>
        </w:rPr>
        <w:t xml:space="preserve">Note that </w:t>
      </w:r>
      <w:r w:rsidRPr="007E6B01">
        <w:rPr>
          <w:rFonts w:ascii="Times New Roman" w:eastAsia="宋体" w:hAnsi="Times New Roman" w:cs="Times New Roman"/>
          <w:bCs/>
          <w:szCs w:val="28"/>
          <w:lang w:eastAsia="en-US"/>
        </w:rPr>
        <w:t>c</w:t>
      </w:r>
      <w:r w:rsidRPr="007E6B01">
        <w:rPr>
          <w:rFonts w:ascii="Times New Roman" w:eastAsia="宋体" w:hAnsi="Times New Roman" w:cs="Times New Roman"/>
          <w:bCs/>
          <w:szCs w:val="28"/>
          <w:lang w:eastAsia="en-US"/>
        </w:rPr>
        <w:t xml:space="preserve">ompanies are encouraged to </w:t>
      </w:r>
      <w:r w:rsidRPr="007E6B01">
        <w:rPr>
          <w:rFonts w:ascii="Times New Roman" w:eastAsia="宋体" w:hAnsi="Times New Roman" w:cs="Times New Roman"/>
          <w:bCs/>
          <w:szCs w:val="28"/>
          <w:lang w:eastAsia="en-US"/>
        </w:rPr>
        <w:t xml:space="preserve">analyze </w:t>
      </w:r>
      <w:r w:rsidRPr="007E6B01">
        <w:rPr>
          <w:rFonts w:ascii="Times New Roman" w:eastAsia="宋体" w:hAnsi="Times New Roman" w:cs="Times New Roman"/>
          <w:bCs/>
          <w:szCs w:val="28"/>
          <w:lang w:eastAsia="en-US"/>
        </w:rPr>
        <w:t xml:space="preserve">and </w:t>
      </w:r>
      <w:r w:rsidRPr="007E6B01">
        <w:rPr>
          <w:rFonts w:ascii="Times New Roman" w:eastAsia="宋体" w:hAnsi="Times New Roman" w:cs="Times New Roman"/>
          <w:bCs/>
          <w:szCs w:val="28"/>
          <w:lang w:eastAsia="en-US"/>
        </w:rPr>
        <w:t>compare</w:t>
      </w:r>
      <w:r w:rsidRPr="007E6B01">
        <w:rPr>
          <w:rFonts w:ascii="Times New Roman" w:eastAsia="宋体" w:hAnsi="Times New Roman" w:cs="Times New Roman"/>
          <w:bCs/>
          <w:szCs w:val="28"/>
          <w:lang w:eastAsia="en-US"/>
        </w:rPr>
        <w:t xml:space="preserve"> </w:t>
      </w:r>
      <w:r w:rsidRPr="007E6B01">
        <w:rPr>
          <w:rFonts w:ascii="Times New Roman" w:eastAsia="宋体" w:hAnsi="Times New Roman" w:cs="Times New Roman"/>
          <w:bCs/>
          <w:szCs w:val="28"/>
          <w:lang w:eastAsia="en-US"/>
        </w:rPr>
        <w:t>different combinations/schemes</w:t>
      </w:r>
      <w:r w:rsidRPr="007E6B01">
        <w:rPr>
          <w:rFonts w:ascii="Times New Roman" w:eastAsia="宋体" w:hAnsi="Times New Roman" w:cs="Times New Roman"/>
          <w:bCs/>
          <w:szCs w:val="28"/>
          <w:lang w:eastAsia="en-US"/>
        </w:rPr>
        <w:t xml:space="preserve"> by evaluations</w:t>
      </w:r>
      <w:r w:rsidRPr="007E6B01">
        <w:rPr>
          <w:rFonts w:ascii="Times New Roman" w:eastAsia="宋体" w:hAnsi="Times New Roman" w:cs="Times New Roman"/>
          <w:bCs/>
          <w:szCs w:val="28"/>
          <w:lang w:eastAsia="en-US"/>
        </w:rPr>
        <w:t xml:space="preserve"> to facilitate further down-selection. </w:t>
      </w:r>
    </w:p>
    <w:p w14:paraId="04B57D9E" w14:textId="03E7E6EA" w:rsidR="00234505" w:rsidRPr="0031253E" w:rsidRDefault="00234505" w:rsidP="0031253E">
      <w:pPr>
        <w:pStyle w:val="ListParagraph"/>
        <w:numPr>
          <w:ilvl w:val="0"/>
          <w:numId w:val="58"/>
        </w:numPr>
        <w:rPr>
          <w:rFonts w:ascii="Times New Roman" w:eastAsia="宋体" w:hAnsi="Times New Roman" w:cs="Times New Roman"/>
          <w:bCs/>
          <w:szCs w:val="28"/>
          <w:lang w:eastAsia="en-US"/>
        </w:rPr>
      </w:pPr>
      <w:r w:rsidRPr="00DF5C13">
        <w:rPr>
          <w:rFonts w:ascii="Times New Roman" w:hAnsi="Times New Roman" w:cs="Times New Roman"/>
          <w:lang w:eastAsia="en-US"/>
        </w:rPr>
        <w:t xml:space="preserve">#3 : Configuration/indication </w:t>
      </w:r>
      <w:r>
        <w:rPr>
          <w:rFonts w:ascii="Times New Roman" w:hAnsi="Times New Roman" w:cs="Times New Roman"/>
          <w:lang w:eastAsia="en-US"/>
        </w:rPr>
        <w:t xml:space="preserve">mechanism </w:t>
      </w:r>
      <w:r w:rsidRPr="00DF5C13">
        <w:rPr>
          <w:rFonts w:ascii="Times New Roman" w:hAnsi="Times New Roman" w:cs="Times New Roman"/>
          <w:lang w:eastAsia="en-US"/>
        </w:rPr>
        <w:t xml:space="preserve">of </w:t>
      </w:r>
      <w:r>
        <w:rPr>
          <w:rFonts w:ascii="Times New Roman" w:hAnsi="Times New Roman" w:cs="Times New Roman"/>
          <w:lang w:eastAsia="en-US"/>
        </w:rPr>
        <w:t>TB repetition</w:t>
      </w:r>
    </w:p>
    <w:p w14:paraId="41A0C1EF" w14:textId="77777777" w:rsidR="00234505" w:rsidRPr="00C406BD" w:rsidRDefault="00234505" w:rsidP="00234505">
      <w:pPr>
        <w:pStyle w:val="ListParagraph"/>
        <w:numPr>
          <w:ilvl w:val="0"/>
          <w:numId w:val="58"/>
        </w:numPr>
        <w:rPr>
          <w:rFonts w:ascii="Times New Roman" w:eastAsia="宋体" w:hAnsi="Times New Roman" w:cs="Times New Roman"/>
          <w:bCs/>
          <w:szCs w:val="28"/>
          <w:lang w:eastAsia="en-US"/>
        </w:rPr>
      </w:pPr>
      <w:r w:rsidRPr="00DF5C13">
        <w:rPr>
          <w:rFonts w:ascii="Times New Roman" w:hAnsi="Times New Roman" w:cs="Times New Roman"/>
          <w:lang w:eastAsia="en-US"/>
        </w:rPr>
        <w:t>Other</w:t>
      </w:r>
      <w:r w:rsidRPr="006160EA">
        <w:rPr>
          <w:rFonts w:ascii="Times New Roman" w:hAnsi="Times New Roman" w:cs="Times New Roman"/>
          <w:lang w:eastAsia="en-US"/>
        </w:rPr>
        <w:t xml:space="preserve"> enhancements are not excluded</w:t>
      </w:r>
      <w:r>
        <w:rPr>
          <w:rFonts w:ascii="Times New Roman" w:hAnsi="Times New Roman" w:cs="Times New Roman"/>
          <w:lang w:eastAsia="en-US"/>
        </w:rPr>
        <w:t>.</w:t>
      </w:r>
    </w:p>
    <w:p w14:paraId="67159556" w14:textId="1AA2208F" w:rsidR="00234505" w:rsidRDefault="00234505" w:rsidP="0023450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Note that PDCCH/PUCCH/PUSCH with improved reliability/robustness are not excluded and can be further discussed and specified in Rel-16</w:t>
      </w:r>
      <w:r w:rsidR="00BD413D">
        <w:rPr>
          <w:rFonts w:ascii="Times New Roman" w:eastAsia="宋体" w:hAnsi="Times New Roman" w:cs="Times New Roman"/>
        </w:rPr>
        <w:t xml:space="preserve"> if agree</w:t>
      </w:r>
      <w:r>
        <w:rPr>
          <w:rFonts w:ascii="Times New Roman" w:eastAsia="宋体" w:hAnsi="Times New Roman" w:cs="Times New Roman"/>
        </w:rPr>
        <w:t xml:space="preserve">. </w:t>
      </w:r>
    </w:p>
    <w:p w14:paraId="2F1B89F6" w14:textId="77777777" w:rsidR="00234505" w:rsidRDefault="00234505" w:rsidP="00234505">
      <w:pPr>
        <w:rPr>
          <w:lang w:eastAsia="en-US"/>
        </w:rPr>
      </w:pPr>
    </w:p>
    <w:p w14:paraId="08177519" w14:textId="77777777" w:rsidR="00234505" w:rsidRDefault="00234505" w:rsidP="00234505">
      <w:pPr>
        <w:rPr>
          <w:lang w:eastAsia="en-US"/>
        </w:rPr>
      </w:pPr>
      <w:r>
        <w:rPr>
          <w:lang w:eastAsia="en-US"/>
        </w:rPr>
        <w:t xml:space="preserve">Please comment above text proposal after taking into company’ comment </w:t>
      </w:r>
    </w:p>
    <w:tbl>
      <w:tblPr>
        <w:tblStyle w:val="TableGrid"/>
        <w:tblW w:w="0" w:type="auto"/>
        <w:tblLook w:val="04A0" w:firstRow="1" w:lastRow="0" w:firstColumn="1" w:lastColumn="0" w:noHBand="0" w:noVBand="1"/>
      </w:tblPr>
      <w:tblGrid>
        <w:gridCol w:w="1274"/>
        <w:gridCol w:w="7356"/>
      </w:tblGrid>
      <w:tr w:rsidR="00234505" w:rsidRPr="00113E1A" w14:paraId="7A3C99F0" w14:textId="77777777" w:rsidTr="005442DD">
        <w:tc>
          <w:tcPr>
            <w:tcW w:w="1274" w:type="dxa"/>
          </w:tcPr>
          <w:p w14:paraId="06F40219" w14:textId="77777777" w:rsidR="00234505" w:rsidRPr="00113E1A" w:rsidRDefault="00234505" w:rsidP="005442DD">
            <w:pPr>
              <w:autoSpaceDE w:val="0"/>
              <w:autoSpaceDN w:val="0"/>
              <w:adjustRightInd w:val="0"/>
              <w:snapToGrid w:val="0"/>
              <w:spacing w:before="60"/>
              <w:jc w:val="center"/>
              <w:rPr>
                <w:rFonts w:ascii="Times New Roman" w:eastAsia="宋体" w:hAnsi="Times New Roman" w:cs="Times New Roman"/>
              </w:rPr>
            </w:pPr>
            <w:r w:rsidRPr="00113E1A">
              <w:rPr>
                <w:rFonts w:ascii="Times New Roman" w:eastAsia="宋体" w:hAnsi="Times New Roman" w:cs="Times New Roman"/>
              </w:rPr>
              <w:t>Company</w:t>
            </w:r>
          </w:p>
        </w:tc>
        <w:tc>
          <w:tcPr>
            <w:tcW w:w="7356" w:type="dxa"/>
          </w:tcPr>
          <w:p w14:paraId="5A012D88" w14:textId="77777777" w:rsidR="00234505" w:rsidRPr="00113E1A" w:rsidRDefault="00234505" w:rsidP="005442DD">
            <w:pPr>
              <w:autoSpaceDE w:val="0"/>
              <w:autoSpaceDN w:val="0"/>
              <w:adjustRightInd w:val="0"/>
              <w:snapToGrid w:val="0"/>
              <w:spacing w:before="60"/>
              <w:jc w:val="center"/>
              <w:rPr>
                <w:rFonts w:ascii="Times New Roman" w:eastAsia="宋体" w:hAnsi="Times New Roman" w:cs="Times New Roman"/>
              </w:rPr>
            </w:pPr>
            <w:r w:rsidRPr="00113E1A">
              <w:rPr>
                <w:rFonts w:ascii="Times New Roman" w:eastAsia="宋体" w:hAnsi="Times New Roman" w:cs="Times New Roman"/>
              </w:rPr>
              <w:t>Comments</w:t>
            </w:r>
          </w:p>
        </w:tc>
      </w:tr>
      <w:tr w:rsidR="00234505" w:rsidRPr="00113E1A" w14:paraId="2BC7E7FC" w14:textId="77777777" w:rsidTr="005442DD">
        <w:tc>
          <w:tcPr>
            <w:tcW w:w="1274" w:type="dxa"/>
          </w:tcPr>
          <w:p w14:paraId="01EA7CBC" w14:textId="72C46999" w:rsidR="00234505" w:rsidRPr="00113E1A" w:rsidRDefault="00DE116C" w:rsidP="005442DD">
            <w:pPr>
              <w:autoSpaceDE w:val="0"/>
              <w:autoSpaceDN w:val="0"/>
              <w:adjustRightInd w:val="0"/>
              <w:snapToGrid w:val="0"/>
              <w:spacing w:before="60"/>
              <w:jc w:val="center"/>
              <w:rPr>
                <w:rFonts w:ascii="Times New Roman" w:eastAsia="宋体" w:hAnsi="Times New Roman" w:cs="Times New Roman"/>
              </w:rPr>
            </w:pPr>
            <w:r>
              <w:rPr>
                <w:rFonts w:ascii="Times New Roman" w:eastAsia="宋体" w:hAnsi="Times New Roman" w:cs="Times New Roman"/>
              </w:rPr>
              <w:t>QC</w:t>
            </w:r>
          </w:p>
        </w:tc>
        <w:tc>
          <w:tcPr>
            <w:tcW w:w="7356" w:type="dxa"/>
          </w:tcPr>
          <w:p w14:paraId="1BBFE52E" w14:textId="03A6517E" w:rsidR="00234505" w:rsidRPr="00113E1A" w:rsidRDefault="001B4292" w:rsidP="00DE116C">
            <w:pPr>
              <w:autoSpaceDE w:val="0"/>
              <w:autoSpaceDN w:val="0"/>
              <w:adjustRightInd w:val="0"/>
              <w:snapToGrid w:val="0"/>
              <w:spacing w:before="60"/>
              <w:rPr>
                <w:rFonts w:ascii="Times New Roman" w:eastAsia="宋体" w:hAnsi="Times New Roman" w:cs="Times New Roman"/>
              </w:rPr>
            </w:pPr>
            <w:r>
              <w:rPr>
                <w:rFonts w:ascii="Times New Roman" w:eastAsia="宋体" w:hAnsi="Times New Roman" w:cs="Times New Roman"/>
              </w:rPr>
              <w:t xml:space="preserve">We are fine with the wording, but </w:t>
            </w:r>
            <w:r w:rsidR="009E681C">
              <w:rPr>
                <w:rFonts w:ascii="Times New Roman" w:eastAsia="宋体" w:hAnsi="Times New Roman" w:cs="Times New Roman"/>
              </w:rPr>
              <w:t xml:space="preserve">one suggestion is to make the main bullet more general, e.g., “For URLLC / reliability / robustness enhancements …”. While some of the enhancements can be targeted for the strict URLLC use cases (e.g. %99.9999 reliability and 1ms latency), other </w:t>
            </w:r>
            <w:r w:rsidR="00D16962">
              <w:rPr>
                <w:rFonts w:ascii="Times New Roman" w:eastAsia="宋体" w:hAnsi="Times New Roman" w:cs="Times New Roman"/>
              </w:rPr>
              <w:t xml:space="preserve">reliability </w:t>
            </w:r>
            <w:r w:rsidR="009E681C">
              <w:rPr>
                <w:rFonts w:ascii="Times New Roman" w:eastAsia="宋体" w:hAnsi="Times New Roman" w:cs="Times New Roman"/>
              </w:rPr>
              <w:t>en</w:t>
            </w:r>
            <w:r w:rsidR="00D16962">
              <w:rPr>
                <w:rFonts w:ascii="Times New Roman" w:eastAsia="宋体" w:hAnsi="Times New Roman" w:cs="Times New Roman"/>
              </w:rPr>
              <w:t>hancements can be more general</w:t>
            </w:r>
            <w:r w:rsidR="002702A1">
              <w:rPr>
                <w:rFonts w:ascii="Times New Roman" w:eastAsia="宋体" w:hAnsi="Times New Roman" w:cs="Times New Roman"/>
              </w:rPr>
              <w:t>, e.g., to address blocking / enable spatial diversity.</w:t>
            </w:r>
          </w:p>
        </w:tc>
      </w:tr>
      <w:tr w:rsidR="000F5F0C" w:rsidRPr="00113E1A" w14:paraId="20BCA5D2" w14:textId="77777777" w:rsidTr="005442DD">
        <w:tc>
          <w:tcPr>
            <w:tcW w:w="1274" w:type="dxa"/>
          </w:tcPr>
          <w:p w14:paraId="2D80B021" w14:textId="1441C6F7" w:rsidR="000F5F0C" w:rsidRDefault="000F5F0C" w:rsidP="000F5F0C">
            <w:pPr>
              <w:autoSpaceDE w:val="0"/>
              <w:autoSpaceDN w:val="0"/>
              <w:adjustRightInd w:val="0"/>
              <w:snapToGrid w:val="0"/>
              <w:spacing w:before="60"/>
              <w:jc w:val="center"/>
              <w:rPr>
                <w:rFonts w:ascii="Times New Roman" w:eastAsia="宋体" w:hAnsi="Times New Roman" w:cs="Times New Roman"/>
              </w:rPr>
            </w:pPr>
            <w:r>
              <w:rPr>
                <w:rFonts w:ascii="Times New Roman" w:eastAsia="宋体" w:hAnsi="Times New Roman" w:cs="Times New Roman"/>
              </w:rPr>
              <w:t>Ericsson</w:t>
            </w:r>
          </w:p>
        </w:tc>
        <w:tc>
          <w:tcPr>
            <w:tcW w:w="7356" w:type="dxa"/>
          </w:tcPr>
          <w:p w14:paraId="3CF1BBC1" w14:textId="3A7ABFE2" w:rsidR="000F5F0C" w:rsidRDefault="000F5F0C" w:rsidP="000F5F0C">
            <w:pPr>
              <w:autoSpaceDE w:val="0"/>
              <w:autoSpaceDN w:val="0"/>
              <w:adjustRightInd w:val="0"/>
              <w:snapToGrid w:val="0"/>
              <w:spacing w:before="60"/>
              <w:rPr>
                <w:rFonts w:ascii="Times New Roman" w:eastAsia="宋体" w:hAnsi="Times New Roman" w:cs="Times New Roman"/>
              </w:rPr>
            </w:pPr>
            <w:r>
              <w:rPr>
                <w:rFonts w:ascii="Times New Roman" w:eastAsia="宋体" w:hAnsi="Times New Roman" w:cs="Times New Roman"/>
              </w:rPr>
              <w:t>We have questions for clarifications: are all the sub-bullets supported if we agree to this? I think the subbullet gives some guideline for further consideration, right?</w:t>
            </w:r>
          </w:p>
        </w:tc>
      </w:tr>
    </w:tbl>
    <w:p w14:paraId="05EF3796" w14:textId="77777777" w:rsidR="000432A6" w:rsidRPr="004C5EC1" w:rsidRDefault="000432A6" w:rsidP="00DF5C13">
      <w:pPr>
        <w:rPr>
          <w:lang w:eastAsia="en-US"/>
        </w:rPr>
      </w:pPr>
      <w:bookmarkStart w:id="1" w:name="_GoBack"/>
      <w:bookmarkEnd w:id="1"/>
    </w:p>
    <w:p w14:paraId="38EEB2A5" w14:textId="5048445F" w:rsidR="006501C0" w:rsidRDefault="00F75E98" w:rsidP="00113E1A">
      <w:pPr>
        <w:keepNext/>
        <w:widowControl w:val="0"/>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6501C0">
        <w:rPr>
          <w:rFonts w:ascii="Times New Roman" w:eastAsia="宋体" w:hAnsi="Times New Roman" w:cs="Times New Roman"/>
          <w:b/>
          <w:bCs/>
          <w:sz w:val="28"/>
          <w:szCs w:val="28"/>
          <w:lang w:eastAsia="en-US"/>
        </w:rPr>
        <w:t xml:space="preserve">Work Plan </w:t>
      </w:r>
    </w:p>
    <w:p w14:paraId="1AD60F6D" w14:textId="0DF6898F" w:rsidR="00E447CA" w:rsidRPr="00DF5C13" w:rsidRDefault="00E447CA" w:rsidP="00DF5C13">
      <w:pPr>
        <w:autoSpaceDE w:val="0"/>
        <w:autoSpaceDN w:val="0"/>
        <w:adjustRightInd w:val="0"/>
        <w:snapToGrid w:val="0"/>
        <w:spacing w:before="60" w:after="0" w:line="240" w:lineRule="auto"/>
        <w:jc w:val="both"/>
        <w:rPr>
          <w:rFonts w:ascii="Times New Roman" w:eastAsia="宋体" w:hAnsi="Times New Roman" w:cs="Times New Roman"/>
        </w:rPr>
      </w:pPr>
      <w:r w:rsidRPr="00DF5C13">
        <w:rPr>
          <w:rFonts w:ascii="Times New Roman" w:eastAsia="宋体" w:hAnsi="Times New Roman" w:cs="Times New Roman"/>
        </w:rPr>
        <w:t>A g</w:t>
      </w:r>
      <w:r w:rsidR="006501C0" w:rsidRPr="00DF5C13">
        <w:rPr>
          <w:rFonts w:ascii="Times New Roman" w:eastAsia="宋体" w:hAnsi="Times New Roman" w:cs="Times New Roman"/>
        </w:rPr>
        <w:t>eneral work p</w:t>
      </w:r>
      <w:r w:rsidRPr="00DF5C13">
        <w:rPr>
          <w:rFonts w:ascii="Times New Roman" w:eastAsia="宋体" w:hAnsi="Times New Roman" w:cs="Times New Roman"/>
        </w:rPr>
        <w:t>lan is summarized as following</w:t>
      </w:r>
      <w:r w:rsidR="00B05C59" w:rsidRPr="00DF5C13">
        <w:rPr>
          <w:rFonts w:ascii="Times New Roman" w:eastAsia="宋体" w:hAnsi="Times New Roman" w:cs="Times New Roman"/>
        </w:rPr>
        <w:t xml:space="preserve">. It intends to provide expectation at high level and can be updated based on tdoc </w:t>
      </w:r>
      <w:r w:rsidR="002962BB" w:rsidRPr="00DF5C13">
        <w:rPr>
          <w:rFonts w:ascii="Times New Roman" w:eastAsia="宋体" w:hAnsi="Times New Roman" w:cs="Times New Roman"/>
        </w:rPr>
        <w:t>submission</w:t>
      </w:r>
      <w:r w:rsidR="005B510E" w:rsidRPr="00DF5C13">
        <w:rPr>
          <w:rFonts w:ascii="Times New Roman" w:eastAsia="宋体" w:hAnsi="Times New Roman" w:cs="Times New Roman"/>
        </w:rPr>
        <w:t xml:space="preserve"> and meeting progress. </w:t>
      </w:r>
      <w:r w:rsidR="00B05C59" w:rsidRPr="00DF5C13">
        <w:rPr>
          <w:rFonts w:ascii="Times New Roman" w:eastAsia="宋体" w:hAnsi="Times New Roman" w:cs="Times New Roman"/>
        </w:rPr>
        <w:t xml:space="preserve"> </w:t>
      </w:r>
    </w:p>
    <w:p w14:paraId="1C96D249" w14:textId="77777777" w:rsidR="00B05C59" w:rsidRPr="00DF5C13" w:rsidRDefault="00B05C59" w:rsidP="00DF5C13">
      <w:pPr>
        <w:autoSpaceDE w:val="0"/>
        <w:autoSpaceDN w:val="0"/>
        <w:adjustRightInd w:val="0"/>
        <w:snapToGrid w:val="0"/>
        <w:spacing w:before="60" w:after="0" w:line="240" w:lineRule="auto"/>
        <w:jc w:val="both"/>
        <w:rPr>
          <w:rFonts w:ascii="Times New Roman" w:eastAsia="宋体" w:hAnsi="Times New Roman" w:cs="Times New Roman"/>
        </w:rPr>
      </w:pPr>
    </w:p>
    <w:p w14:paraId="3D38B01B" w14:textId="711D2DF8" w:rsidR="006501C0" w:rsidRPr="00DF5C13" w:rsidRDefault="006501C0" w:rsidP="00DF5C13">
      <w:pPr>
        <w:autoSpaceDE w:val="0"/>
        <w:autoSpaceDN w:val="0"/>
        <w:adjustRightInd w:val="0"/>
        <w:snapToGrid w:val="0"/>
        <w:spacing w:before="60" w:after="0" w:line="240" w:lineRule="auto"/>
        <w:jc w:val="both"/>
        <w:rPr>
          <w:rFonts w:ascii="Times New Roman" w:eastAsia="宋体" w:hAnsi="Times New Roman" w:cs="Times New Roman"/>
        </w:rPr>
      </w:pPr>
      <w:r w:rsidRPr="00DF5C13">
        <w:rPr>
          <w:rFonts w:ascii="Times New Roman" w:eastAsia="宋体" w:hAnsi="Times New Roman" w:cs="Times New Roman"/>
        </w:rPr>
        <w:t xml:space="preserve">Generally speaking, we may focus on DL control signaling design for DL multi-TRP/panel transmission for eMBB/URLLC, then for UL multi-TRP/panel </w:t>
      </w:r>
      <w:r w:rsidR="00E447CA" w:rsidRPr="00DF5C13">
        <w:rPr>
          <w:rFonts w:ascii="Times New Roman" w:eastAsia="宋体" w:hAnsi="Times New Roman" w:cs="Times New Roman"/>
        </w:rPr>
        <w:t xml:space="preserve">reception </w:t>
      </w:r>
      <w:r w:rsidRPr="00DF5C13">
        <w:rPr>
          <w:rFonts w:ascii="Times New Roman" w:eastAsia="宋体" w:hAnsi="Times New Roman" w:cs="Times New Roman"/>
        </w:rPr>
        <w:t xml:space="preserve">for eMBB/URLLC. </w:t>
      </w:r>
      <w:r w:rsidR="00E447CA" w:rsidRPr="00DF5C13">
        <w:rPr>
          <w:rFonts w:ascii="Times New Roman" w:eastAsia="宋体" w:hAnsi="Times New Roman" w:cs="Times New Roman"/>
        </w:rPr>
        <w:t xml:space="preserve">UL control signaling and/or CSI feedback related to DL control signaling can be discussed at the same </w:t>
      </w:r>
      <w:r w:rsidR="00E447CA" w:rsidRPr="00DF5C13">
        <w:rPr>
          <w:rFonts w:ascii="Times New Roman" w:eastAsia="宋体" w:hAnsi="Times New Roman" w:cs="Times New Roman"/>
        </w:rPr>
        <w:lastRenderedPageBreak/>
        <w:t>time as a part of system design, if it is related to DL control signaling.</w:t>
      </w:r>
      <w:r w:rsidR="00B05C59" w:rsidRPr="00DF5C13">
        <w:rPr>
          <w:rFonts w:ascii="Times New Roman" w:eastAsia="宋体" w:hAnsi="Times New Roman" w:cs="Times New Roman"/>
        </w:rPr>
        <w:t xml:space="preserve"> Specific enhancement shall be justified by technical justification and/or evaluations as much as possible.  </w:t>
      </w:r>
    </w:p>
    <w:p w14:paraId="51D3E860" w14:textId="7F42F8FC" w:rsidR="00E447CA" w:rsidRPr="00685C3D" w:rsidRDefault="002962BB" w:rsidP="00685C3D">
      <w:pPr>
        <w:spacing w:before="120" w:after="60"/>
        <w:rPr>
          <w:rFonts w:ascii="Times New Roman" w:hAnsi="Times New Roman" w:cs="Times New Roman"/>
          <w:b/>
          <w:u w:val="single"/>
          <w:lang w:eastAsia="en-US"/>
        </w:rPr>
      </w:pPr>
      <w:r w:rsidRPr="00685C3D">
        <w:rPr>
          <w:rFonts w:ascii="Times New Roman" w:hAnsi="Times New Roman" w:cs="Times New Roman"/>
          <w:b/>
          <w:u w:val="single"/>
          <w:lang w:eastAsia="en-US"/>
        </w:rPr>
        <w:t>RAN1 95</w:t>
      </w:r>
      <w:r w:rsidR="00B05C59" w:rsidRPr="00685C3D">
        <w:rPr>
          <w:rFonts w:ascii="Times New Roman" w:hAnsi="Times New Roman" w:cs="Times New Roman"/>
          <w:b/>
          <w:u w:val="single"/>
          <w:lang w:eastAsia="en-US"/>
        </w:rPr>
        <w:t xml:space="preserve">: </w:t>
      </w:r>
    </w:p>
    <w:p w14:paraId="14D198E5" w14:textId="47E3498E" w:rsidR="002962BB" w:rsidRPr="00685C3D" w:rsidRDefault="002962BB" w:rsidP="00685C3D">
      <w:pPr>
        <w:pStyle w:val="ListParagraph"/>
        <w:numPr>
          <w:ilvl w:val="0"/>
          <w:numId w:val="57"/>
        </w:numPr>
        <w:rPr>
          <w:rFonts w:ascii="Times New Roman" w:hAnsi="Times New Roman" w:cs="Times New Roman"/>
          <w:lang w:eastAsia="en-US"/>
        </w:rPr>
      </w:pPr>
      <w:r w:rsidRPr="00685C3D">
        <w:rPr>
          <w:rFonts w:ascii="Times New Roman" w:hAnsi="Times New Roman" w:cs="Times New Roman"/>
          <w:lang w:eastAsia="en-US"/>
        </w:rPr>
        <w:t>Downselection for Alt 0/1/2 for eMBB</w:t>
      </w:r>
    </w:p>
    <w:p w14:paraId="724E9505" w14:textId="4756CA37" w:rsidR="00B05C59" w:rsidRPr="00685C3D" w:rsidRDefault="002962BB" w:rsidP="00685C3D">
      <w:pPr>
        <w:pStyle w:val="ListParagraph"/>
        <w:numPr>
          <w:ilvl w:val="0"/>
          <w:numId w:val="57"/>
        </w:numPr>
        <w:rPr>
          <w:rFonts w:ascii="Times New Roman" w:hAnsi="Times New Roman" w:cs="Times New Roman"/>
          <w:lang w:eastAsia="en-US"/>
        </w:rPr>
      </w:pPr>
      <w:r w:rsidRPr="00685C3D">
        <w:rPr>
          <w:rFonts w:ascii="Times New Roman" w:hAnsi="Times New Roman" w:cs="Times New Roman"/>
          <w:lang w:eastAsia="en-US"/>
        </w:rPr>
        <w:t xml:space="preserve">Clarify/summarize technical </w:t>
      </w:r>
      <w:r w:rsidR="00B05C59" w:rsidRPr="00685C3D">
        <w:rPr>
          <w:rFonts w:ascii="Times New Roman" w:hAnsi="Times New Roman" w:cs="Times New Roman"/>
          <w:lang w:eastAsia="en-US"/>
        </w:rPr>
        <w:t>proposals</w:t>
      </w:r>
      <w:r w:rsidRPr="00685C3D">
        <w:rPr>
          <w:rFonts w:ascii="Times New Roman" w:hAnsi="Times New Roman" w:cs="Times New Roman"/>
          <w:lang w:eastAsia="en-US"/>
        </w:rPr>
        <w:t xml:space="preserve"> of Alt 0/1/2</w:t>
      </w:r>
      <w:r w:rsidR="00B05C59" w:rsidRPr="00685C3D">
        <w:rPr>
          <w:rFonts w:ascii="Times New Roman" w:hAnsi="Times New Roman" w:cs="Times New Roman"/>
          <w:lang w:eastAsia="en-US"/>
        </w:rPr>
        <w:t xml:space="preserve"> based on tdoc submission </w:t>
      </w:r>
    </w:p>
    <w:p w14:paraId="0623478C" w14:textId="2A50A931" w:rsidR="002962BB" w:rsidRPr="00685C3D" w:rsidRDefault="002962BB" w:rsidP="00685C3D">
      <w:pPr>
        <w:pStyle w:val="ListParagraph"/>
        <w:numPr>
          <w:ilvl w:val="0"/>
          <w:numId w:val="58"/>
        </w:numPr>
        <w:rPr>
          <w:rFonts w:ascii="Times New Roman" w:hAnsi="Times New Roman" w:cs="Times New Roman"/>
          <w:lang w:eastAsia="en-US"/>
        </w:rPr>
      </w:pPr>
      <w:r w:rsidRPr="00685C3D">
        <w:rPr>
          <w:rFonts w:ascii="Times New Roman" w:hAnsi="Times New Roman" w:cs="Times New Roman"/>
          <w:lang w:eastAsia="en-US"/>
        </w:rPr>
        <w:t xml:space="preserve">At least for DL </w:t>
      </w:r>
    </w:p>
    <w:p w14:paraId="21DACCAD" w14:textId="48284420" w:rsidR="002962BB" w:rsidRPr="00685C3D" w:rsidRDefault="002962BB" w:rsidP="00685C3D">
      <w:pPr>
        <w:pStyle w:val="ListParagraph"/>
        <w:numPr>
          <w:ilvl w:val="0"/>
          <w:numId w:val="57"/>
        </w:numPr>
        <w:rPr>
          <w:rFonts w:ascii="Times New Roman" w:hAnsi="Times New Roman" w:cs="Times New Roman"/>
          <w:lang w:eastAsia="en-US"/>
        </w:rPr>
      </w:pPr>
      <w:r w:rsidRPr="00685C3D">
        <w:rPr>
          <w:rFonts w:ascii="Times New Roman" w:hAnsi="Times New Roman" w:cs="Times New Roman"/>
          <w:lang w:eastAsia="en-US"/>
        </w:rPr>
        <w:t>If there is majority view, confirm high level design principle for eMBB/URLLC</w:t>
      </w:r>
    </w:p>
    <w:p w14:paraId="07665F91" w14:textId="679884C2" w:rsidR="002962BB" w:rsidRPr="00685C3D" w:rsidRDefault="002962BB" w:rsidP="00685C3D">
      <w:pPr>
        <w:pStyle w:val="ListParagraph"/>
        <w:numPr>
          <w:ilvl w:val="0"/>
          <w:numId w:val="57"/>
        </w:numPr>
        <w:rPr>
          <w:rFonts w:ascii="Times New Roman" w:hAnsi="Times New Roman" w:cs="Times New Roman"/>
          <w:lang w:eastAsia="en-US"/>
        </w:rPr>
      </w:pPr>
      <w:r w:rsidRPr="00685C3D">
        <w:rPr>
          <w:rFonts w:ascii="Times New Roman" w:hAnsi="Times New Roman" w:cs="Times New Roman"/>
          <w:lang w:eastAsia="en-US"/>
        </w:rPr>
        <w:t xml:space="preserve">If need, send a LS to RAN2 to inform RAN1 progress </w:t>
      </w:r>
    </w:p>
    <w:p w14:paraId="3250030E" w14:textId="0DA9F927" w:rsidR="002962BB" w:rsidRPr="00685C3D" w:rsidRDefault="002962BB" w:rsidP="00685C3D">
      <w:pPr>
        <w:spacing w:before="120" w:after="60"/>
        <w:rPr>
          <w:rFonts w:ascii="Times New Roman" w:hAnsi="Times New Roman" w:cs="Times New Roman"/>
          <w:b/>
          <w:u w:val="single"/>
          <w:lang w:eastAsia="en-US"/>
        </w:rPr>
      </w:pPr>
      <w:r w:rsidRPr="00685C3D">
        <w:rPr>
          <w:rFonts w:ascii="Times New Roman" w:hAnsi="Times New Roman" w:cs="Times New Roman"/>
          <w:b/>
          <w:u w:val="single"/>
          <w:lang w:eastAsia="en-US"/>
        </w:rPr>
        <w:t>Adhoc meeting</w:t>
      </w:r>
      <w:r w:rsidR="005B510E" w:rsidRPr="00685C3D">
        <w:rPr>
          <w:rFonts w:ascii="Times New Roman" w:hAnsi="Times New Roman" w:cs="Times New Roman"/>
          <w:b/>
          <w:u w:val="single"/>
          <w:lang w:eastAsia="en-US"/>
        </w:rPr>
        <w:t xml:space="preserve"> </w:t>
      </w:r>
      <w:r w:rsidR="005B510E" w:rsidRPr="00685C3D">
        <w:rPr>
          <w:rFonts w:ascii="Times New Roman" w:hAnsi="Times New Roman" w:cs="Times New Roman"/>
          <w:lang w:eastAsia="en-US"/>
        </w:rPr>
        <w:t>(if TU allocation for Rel-16 MIMO is available)</w:t>
      </w:r>
    </w:p>
    <w:p w14:paraId="72C81AAC" w14:textId="1FA3C849" w:rsidR="002962BB" w:rsidRPr="00685C3D" w:rsidRDefault="000E48AD" w:rsidP="00685C3D">
      <w:pPr>
        <w:pStyle w:val="ListParagraph"/>
        <w:numPr>
          <w:ilvl w:val="0"/>
          <w:numId w:val="57"/>
        </w:numPr>
        <w:rPr>
          <w:rFonts w:ascii="Times New Roman" w:hAnsi="Times New Roman" w:cs="Times New Roman"/>
          <w:lang w:eastAsia="en-US"/>
        </w:rPr>
      </w:pPr>
      <w:r w:rsidRPr="00685C3D">
        <w:rPr>
          <w:rFonts w:ascii="Times New Roman" w:hAnsi="Times New Roman" w:cs="Times New Roman"/>
          <w:lang w:eastAsia="en-US"/>
        </w:rPr>
        <w:t>Agree with/</w:t>
      </w:r>
      <w:r w:rsidR="00EC49FD" w:rsidRPr="00685C3D">
        <w:rPr>
          <w:rFonts w:ascii="Times New Roman" w:hAnsi="Times New Roman" w:cs="Times New Roman"/>
          <w:lang w:eastAsia="en-US"/>
        </w:rPr>
        <w:t>c</w:t>
      </w:r>
      <w:r w:rsidRPr="00685C3D">
        <w:rPr>
          <w:rFonts w:ascii="Times New Roman" w:hAnsi="Times New Roman" w:cs="Times New Roman"/>
          <w:lang w:eastAsia="en-US"/>
        </w:rPr>
        <w:t xml:space="preserve">onfirm </w:t>
      </w:r>
      <w:r w:rsidR="00947923" w:rsidRPr="00685C3D">
        <w:rPr>
          <w:rFonts w:ascii="Times New Roman" w:hAnsi="Times New Roman" w:cs="Times New Roman"/>
          <w:lang w:eastAsia="en-US"/>
        </w:rPr>
        <w:t xml:space="preserve">some </w:t>
      </w:r>
      <w:r w:rsidR="002962BB" w:rsidRPr="00685C3D">
        <w:rPr>
          <w:rFonts w:ascii="Times New Roman" w:hAnsi="Times New Roman" w:cs="Times New Roman"/>
          <w:lang w:eastAsia="en-US"/>
        </w:rPr>
        <w:t xml:space="preserve">design details </w:t>
      </w:r>
      <w:r w:rsidR="00EC49FD" w:rsidRPr="00685C3D">
        <w:rPr>
          <w:rFonts w:ascii="Times New Roman" w:hAnsi="Times New Roman" w:cs="Times New Roman"/>
          <w:lang w:eastAsia="en-US"/>
        </w:rPr>
        <w:t xml:space="preserve">of </w:t>
      </w:r>
      <w:r w:rsidR="00947923" w:rsidRPr="00685C3D">
        <w:rPr>
          <w:rFonts w:ascii="Times New Roman" w:hAnsi="Times New Roman" w:cs="Times New Roman"/>
          <w:lang w:eastAsia="en-US"/>
        </w:rPr>
        <w:t>RAN1 95 summary, if there is majority view</w:t>
      </w:r>
    </w:p>
    <w:p w14:paraId="040E9C96" w14:textId="05A98177" w:rsidR="00947923" w:rsidRPr="00685C3D" w:rsidRDefault="00947923" w:rsidP="00685C3D">
      <w:pPr>
        <w:pStyle w:val="ListParagraph"/>
        <w:numPr>
          <w:ilvl w:val="0"/>
          <w:numId w:val="57"/>
        </w:numPr>
        <w:rPr>
          <w:rFonts w:ascii="Times New Roman" w:hAnsi="Times New Roman" w:cs="Times New Roman"/>
          <w:lang w:eastAsia="en-US"/>
        </w:rPr>
      </w:pPr>
      <w:r w:rsidRPr="00685C3D">
        <w:rPr>
          <w:rFonts w:ascii="Times New Roman" w:hAnsi="Times New Roman" w:cs="Times New Roman"/>
          <w:lang w:eastAsia="en-US"/>
        </w:rPr>
        <w:t>Finalize the rest of high level design principle/categorization for eMBB/URLLC</w:t>
      </w:r>
      <w:r w:rsidR="00EC49FD" w:rsidRPr="00685C3D">
        <w:rPr>
          <w:rFonts w:ascii="Times New Roman" w:hAnsi="Times New Roman" w:cs="Times New Roman"/>
          <w:lang w:eastAsia="en-US"/>
        </w:rPr>
        <w:t xml:space="preserve"> as much as possible </w:t>
      </w:r>
    </w:p>
    <w:p w14:paraId="75F88C3F" w14:textId="52D87391" w:rsidR="00947923" w:rsidRPr="00685C3D" w:rsidRDefault="00947923" w:rsidP="00685C3D">
      <w:pPr>
        <w:pStyle w:val="ListParagraph"/>
        <w:numPr>
          <w:ilvl w:val="0"/>
          <w:numId w:val="58"/>
        </w:numPr>
        <w:rPr>
          <w:rFonts w:ascii="Times New Roman" w:hAnsi="Times New Roman" w:cs="Times New Roman"/>
          <w:lang w:eastAsia="en-US"/>
        </w:rPr>
      </w:pPr>
      <w:r w:rsidRPr="00685C3D">
        <w:rPr>
          <w:rFonts w:ascii="Times New Roman" w:hAnsi="Times New Roman" w:cs="Times New Roman"/>
          <w:lang w:eastAsia="en-US"/>
        </w:rPr>
        <w:t>e.g. for UL</w:t>
      </w:r>
      <w:r w:rsidR="00EC49FD" w:rsidRPr="00685C3D">
        <w:rPr>
          <w:rFonts w:ascii="Times New Roman" w:hAnsi="Times New Roman" w:cs="Times New Roman"/>
          <w:lang w:eastAsia="en-US"/>
        </w:rPr>
        <w:t xml:space="preserve"> PUSCH/PUCCH</w:t>
      </w:r>
      <w:r w:rsidRPr="00685C3D">
        <w:rPr>
          <w:rFonts w:ascii="Times New Roman" w:hAnsi="Times New Roman" w:cs="Times New Roman"/>
          <w:lang w:eastAsia="en-US"/>
        </w:rPr>
        <w:t xml:space="preserve"> and CSI enhancement</w:t>
      </w:r>
    </w:p>
    <w:p w14:paraId="2052A0CC" w14:textId="40FA9868" w:rsidR="000E48AD" w:rsidRPr="00685C3D" w:rsidRDefault="000E48AD" w:rsidP="00685C3D">
      <w:pPr>
        <w:pStyle w:val="ListParagraph"/>
        <w:numPr>
          <w:ilvl w:val="0"/>
          <w:numId w:val="58"/>
        </w:numPr>
        <w:rPr>
          <w:rFonts w:ascii="Times New Roman" w:hAnsi="Times New Roman" w:cs="Times New Roman"/>
          <w:lang w:eastAsia="en-US"/>
        </w:rPr>
      </w:pPr>
      <w:r w:rsidRPr="00685C3D">
        <w:rPr>
          <w:rFonts w:ascii="Times New Roman" w:hAnsi="Times New Roman" w:cs="Times New Roman"/>
          <w:lang w:eastAsia="en-US"/>
        </w:rPr>
        <w:t>e.g. any other design aspects to be considered/studied</w:t>
      </w:r>
    </w:p>
    <w:p w14:paraId="77C6665D" w14:textId="6129EC14" w:rsidR="00947923" w:rsidRPr="00685C3D" w:rsidRDefault="00947923" w:rsidP="00685C3D">
      <w:pPr>
        <w:pStyle w:val="ListParagraph"/>
        <w:numPr>
          <w:ilvl w:val="0"/>
          <w:numId w:val="57"/>
        </w:numPr>
        <w:rPr>
          <w:rFonts w:ascii="Times New Roman" w:hAnsi="Times New Roman" w:cs="Times New Roman"/>
          <w:lang w:eastAsia="en-US"/>
        </w:rPr>
      </w:pPr>
      <w:r w:rsidRPr="00685C3D">
        <w:rPr>
          <w:rFonts w:ascii="Times New Roman" w:hAnsi="Times New Roman" w:cs="Times New Roman"/>
          <w:lang w:eastAsia="en-US"/>
        </w:rPr>
        <w:t xml:space="preserve">If need, send a LS to RAN2 to inform RAN1 progress </w:t>
      </w:r>
    </w:p>
    <w:p w14:paraId="4E62A140" w14:textId="77777777" w:rsidR="003A7358" w:rsidRPr="006501C0" w:rsidRDefault="003A7358" w:rsidP="00685C3D">
      <w:pPr>
        <w:rPr>
          <w:lang w:eastAsia="en-US"/>
        </w:rPr>
      </w:pPr>
    </w:p>
    <w:tbl>
      <w:tblPr>
        <w:tblStyle w:val="TableGrid"/>
        <w:tblpPr w:leftFromText="180" w:rightFromText="180" w:vertAnchor="text" w:tblpY="1"/>
        <w:tblOverlap w:val="never"/>
        <w:tblW w:w="0" w:type="auto"/>
        <w:tblLook w:val="04A0" w:firstRow="1" w:lastRow="0" w:firstColumn="1" w:lastColumn="0" w:noHBand="0" w:noVBand="1"/>
      </w:tblPr>
      <w:tblGrid>
        <w:gridCol w:w="1011"/>
        <w:gridCol w:w="7619"/>
      </w:tblGrid>
      <w:tr w:rsidR="003E2B78" w14:paraId="4A5B7FB1" w14:textId="77777777" w:rsidTr="006501C0">
        <w:tc>
          <w:tcPr>
            <w:tcW w:w="1011" w:type="dxa"/>
          </w:tcPr>
          <w:p w14:paraId="27E4A9E9" w14:textId="56F2AF89"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 95</w:t>
            </w:r>
          </w:p>
        </w:tc>
        <w:tc>
          <w:tcPr>
            <w:tcW w:w="7619" w:type="dxa"/>
          </w:tcPr>
          <w:p w14:paraId="0CB09737" w14:textId="77777777" w:rsidR="00555A48" w:rsidRDefault="00555A48" w:rsidP="00555A48">
            <w:pPr>
              <w:pStyle w:val="ListParagraph"/>
              <w:keepNext/>
              <w:widowControl w:val="0"/>
              <w:numPr>
                <w:ilvl w:val="0"/>
                <w:numId w:val="38"/>
              </w:numPr>
              <w:autoSpaceDE w:val="0"/>
              <w:autoSpaceDN w:val="0"/>
              <w:adjustRightInd w:val="0"/>
              <w:snapToGrid w:val="0"/>
              <w:spacing w:before="120" w:after="120"/>
              <w:jc w:val="both"/>
              <w:outlineLvl w:val="0"/>
              <w:rPr>
                <w:rFonts w:ascii="Times New Roman" w:eastAsia="宋体" w:hAnsi="Times New Roman" w:cs="Times New Roman"/>
                <w:bCs/>
                <w:lang w:eastAsia="en-US"/>
              </w:rPr>
            </w:pPr>
            <w:r>
              <w:rPr>
                <w:rFonts w:ascii="Times New Roman" w:eastAsia="宋体" w:hAnsi="Times New Roman" w:cs="Times New Roman"/>
                <w:bCs/>
                <w:lang w:eastAsia="en-US"/>
              </w:rPr>
              <w:t>Downselection for Alt 0/1/2 for eMBB</w:t>
            </w:r>
          </w:p>
          <w:p w14:paraId="6DA5C483" w14:textId="77777777" w:rsidR="00555A48" w:rsidRDefault="00555A48" w:rsidP="00555A48">
            <w:pPr>
              <w:pStyle w:val="ListParagraph"/>
              <w:keepNext/>
              <w:widowControl w:val="0"/>
              <w:numPr>
                <w:ilvl w:val="0"/>
                <w:numId w:val="38"/>
              </w:numPr>
              <w:autoSpaceDE w:val="0"/>
              <w:autoSpaceDN w:val="0"/>
              <w:adjustRightInd w:val="0"/>
              <w:snapToGrid w:val="0"/>
              <w:spacing w:before="120" w:after="120"/>
              <w:jc w:val="both"/>
              <w:outlineLvl w:val="0"/>
              <w:rPr>
                <w:rFonts w:ascii="Times New Roman" w:eastAsia="宋体" w:hAnsi="Times New Roman" w:cs="Times New Roman"/>
                <w:bCs/>
                <w:lang w:eastAsia="en-US"/>
              </w:rPr>
            </w:pPr>
            <w:r>
              <w:rPr>
                <w:rFonts w:ascii="Times New Roman" w:eastAsia="宋体" w:hAnsi="Times New Roman" w:cs="Times New Roman"/>
                <w:bCs/>
                <w:lang w:eastAsia="en-US"/>
              </w:rPr>
              <w:t xml:space="preserve">Clarify/summarize technical </w:t>
            </w:r>
            <w:r w:rsidRPr="00B05C59">
              <w:rPr>
                <w:rFonts w:ascii="Times New Roman" w:eastAsia="宋体" w:hAnsi="Times New Roman" w:cs="Times New Roman"/>
                <w:bCs/>
                <w:lang w:eastAsia="en-US"/>
              </w:rPr>
              <w:t>proposals</w:t>
            </w:r>
            <w:r>
              <w:rPr>
                <w:rFonts w:ascii="Times New Roman" w:eastAsia="宋体" w:hAnsi="Times New Roman" w:cs="Times New Roman"/>
                <w:bCs/>
                <w:lang w:eastAsia="en-US"/>
              </w:rPr>
              <w:t xml:space="preserve"> of Alt 0/1/2</w:t>
            </w:r>
            <w:r w:rsidRPr="00B05C59">
              <w:rPr>
                <w:rFonts w:ascii="Times New Roman" w:eastAsia="宋体" w:hAnsi="Times New Roman" w:cs="Times New Roman"/>
                <w:bCs/>
                <w:lang w:eastAsia="en-US"/>
              </w:rPr>
              <w:t xml:space="preserve"> based on tdoc submission </w:t>
            </w:r>
          </w:p>
          <w:p w14:paraId="0B70C3E3" w14:textId="77777777" w:rsidR="00555A48" w:rsidRPr="00B05C59" w:rsidRDefault="00555A48" w:rsidP="00555A48">
            <w:pPr>
              <w:pStyle w:val="ListParagraph"/>
              <w:keepNext/>
              <w:widowControl w:val="0"/>
              <w:numPr>
                <w:ilvl w:val="1"/>
                <w:numId w:val="38"/>
              </w:numPr>
              <w:autoSpaceDE w:val="0"/>
              <w:autoSpaceDN w:val="0"/>
              <w:adjustRightInd w:val="0"/>
              <w:snapToGrid w:val="0"/>
              <w:spacing w:before="120" w:after="120"/>
              <w:jc w:val="both"/>
              <w:outlineLvl w:val="0"/>
              <w:rPr>
                <w:rFonts w:ascii="Times New Roman" w:eastAsia="宋体" w:hAnsi="Times New Roman" w:cs="Times New Roman"/>
                <w:bCs/>
                <w:lang w:eastAsia="en-US"/>
              </w:rPr>
            </w:pPr>
            <w:r>
              <w:rPr>
                <w:rFonts w:ascii="Times New Roman" w:eastAsia="宋体" w:hAnsi="Times New Roman" w:cs="Times New Roman"/>
                <w:bCs/>
                <w:lang w:eastAsia="en-US"/>
              </w:rPr>
              <w:t xml:space="preserve">At least for DL </w:t>
            </w:r>
          </w:p>
          <w:p w14:paraId="00179D55" w14:textId="77777777" w:rsidR="00555A48" w:rsidRDefault="00555A48" w:rsidP="00555A48">
            <w:pPr>
              <w:pStyle w:val="ListParagraph"/>
              <w:keepNext/>
              <w:widowControl w:val="0"/>
              <w:numPr>
                <w:ilvl w:val="0"/>
                <w:numId w:val="38"/>
              </w:numPr>
              <w:autoSpaceDE w:val="0"/>
              <w:autoSpaceDN w:val="0"/>
              <w:adjustRightInd w:val="0"/>
              <w:snapToGrid w:val="0"/>
              <w:spacing w:before="120" w:after="120"/>
              <w:jc w:val="both"/>
              <w:outlineLvl w:val="0"/>
              <w:rPr>
                <w:rFonts w:ascii="Times New Roman" w:eastAsia="宋体" w:hAnsi="Times New Roman" w:cs="Times New Roman"/>
                <w:bCs/>
                <w:lang w:eastAsia="en-US"/>
              </w:rPr>
            </w:pPr>
            <w:r>
              <w:rPr>
                <w:rFonts w:ascii="Times New Roman" w:eastAsia="宋体" w:hAnsi="Times New Roman" w:cs="Times New Roman"/>
                <w:bCs/>
                <w:lang w:eastAsia="en-US"/>
              </w:rPr>
              <w:t>If there is majority view, confirm high level design principle for eMBB/URLLC</w:t>
            </w:r>
          </w:p>
          <w:p w14:paraId="0A5718B5" w14:textId="2A0D9924" w:rsidR="003E2B78" w:rsidRPr="00555A48" w:rsidRDefault="00555A48" w:rsidP="00555A48">
            <w:pPr>
              <w:pStyle w:val="ListParagraph"/>
              <w:keepNext/>
              <w:widowControl w:val="0"/>
              <w:numPr>
                <w:ilvl w:val="0"/>
                <w:numId w:val="38"/>
              </w:numPr>
              <w:autoSpaceDE w:val="0"/>
              <w:autoSpaceDN w:val="0"/>
              <w:adjustRightInd w:val="0"/>
              <w:snapToGrid w:val="0"/>
              <w:spacing w:before="120" w:after="120"/>
              <w:jc w:val="both"/>
              <w:outlineLvl w:val="0"/>
              <w:rPr>
                <w:rFonts w:ascii="Times New Roman" w:eastAsia="宋体" w:hAnsi="Times New Roman" w:cs="Times New Roman"/>
                <w:bCs/>
                <w:lang w:eastAsia="en-US"/>
              </w:rPr>
            </w:pPr>
            <w:r>
              <w:rPr>
                <w:rFonts w:ascii="Times New Roman" w:eastAsia="宋体" w:hAnsi="Times New Roman" w:cs="Times New Roman"/>
                <w:bCs/>
                <w:lang w:eastAsia="en-US"/>
              </w:rPr>
              <w:t xml:space="preserve">If need, send a LS to RAN2 to inform RAN1 progress </w:t>
            </w:r>
          </w:p>
        </w:tc>
      </w:tr>
      <w:tr w:rsidR="003E2B78" w14:paraId="5875CC86" w14:textId="77777777" w:rsidTr="006501C0">
        <w:tc>
          <w:tcPr>
            <w:tcW w:w="1011" w:type="dxa"/>
          </w:tcPr>
          <w:p w14:paraId="333E7C06" w14:textId="761E9735"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 Ad-hoc</w:t>
            </w:r>
            <w:r w:rsidR="00BC7162">
              <w:rPr>
                <w:rFonts w:ascii="Times New Roman" w:eastAsia="宋体" w:hAnsi="Times New Roman" w:cs="Times New Roman"/>
                <w:bCs/>
                <w:lang w:eastAsia="en-US"/>
              </w:rPr>
              <w:t xml:space="preserve"> </w:t>
            </w:r>
          </w:p>
        </w:tc>
        <w:tc>
          <w:tcPr>
            <w:tcW w:w="7619" w:type="dxa"/>
          </w:tcPr>
          <w:p w14:paraId="02E75708" w14:textId="77777777" w:rsidR="00EC49FD" w:rsidRDefault="00EC49FD" w:rsidP="00EC49FD">
            <w:pPr>
              <w:pStyle w:val="ListParagraph"/>
              <w:keepNext/>
              <w:widowControl w:val="0"/>
              <w:numPr>
                <w:ilvl w:val="0"/>
                <w:numId w:val="35"/>
              </w:numPr>
              <w:autoSpaceDE w:val="0"/>
              <w:autoSpaceDN w:val="0"/>
              <w:adjustRightInd w:val="0"/>
              <w:snapToGrid w:val="0"/>
              <w:spacing w:before="120" w:after="120"/>
              <w:jc w:val="both"/>
              <w:outlineLvl w:val="0"/>
              <w:rPr>
                <w:rFonts w:ascii="Times New Roman" w:eastAsia="宋体" w:hAnsi="Times New Roman" w:cs="Times New Roman"/>
                <w:bCs/>
                <w:lang w:eastAsia="en-US"/>
              </w:rPr>
            </w:pPr>
            <w:r>
              <w:rPr>
                <w:rFonts w:ascii="Times New Roman" w:eastAsia="宋体" w:hAnsi="Times New Roman" w:cs="Times New Roman"/>
                <w:bCs/>
                <w:lang w:eastAsia="en-US"/>
              </w:rPr>
              <w:t>Agree with/confirm some design details of RAN1 95 summary, if there is majority view</w:t>
            </w:r>
          </w:p>
          <w:p w14:paraId="000283DC" w14:textId="77777777" w:rsidR="00EC49FD" w:rsidRDefault="00EC49FD" w:rsidP="00EC49FD">
            <w:pPr>
              <w:pStyle w:val="ListParagraph"/>
              <w:keepNext/>
              <w:widowControl w:val="0"/>
              <w:numPr>
                <w:ilvl w:val="0"/>
                <w:numId w:val="35"/>
              </w:numPr>
              <w:autoSpaceDE w:val="0"/>
              <w:autoSpaceDN w:val="0"/>
              <w:adjustRightInd w:val="0"/>
              <w:snapToGrid w:val="0"/>
              <w:spacing w:before="120" w:after="120"/>
              <w:jc w:val="both"/>
              <w:outlineLvl w:val="0"/>
              <w:rPr>
                <w:rFonts w:ascii="Times New Roman" w:eastAsia="宋体" w:hAnsi="Times New Roman" w:cs="Times New Roman"/>
                <w:bCs/>
                <w:lang w:eastAsia="en-US"/>
              </w:rPr>
            </w:pPr>
            <w:r>
              <w:rPr>
                <w:rFonts w:ascii="Times New Roman" w:eastAsia="宋体" w:hAnsi="Times New Roman" w:cs="Times New Roman"/>
                <w:bCs/>
                <w:lang w:eastAsia="en-US"/>
              </w:rPr>
              <w:t xml:space="preserve">Finalize the rest of high level design principle/categorization for eMBB/URLLC as much as possible </w:t>
            </w:r>
          </w:p>
          <w:p w14:paraId="7B893A01" w14:textId="77777777" w:rsidR="00EC49FD" w:rsidRDefault="00EC49FD" w:rsidP="00EC49FD">
            <w:pPr>
              <w:pStyle w:val="ListParagraph"/>
              <w:keepNext/>
              <w:widowControl w:val="0"/>
              <w:numPr>
                <w:ilvl w:val="1"/>
                <w:numId w:val="35"/>
              </w:numPr>
              <w:autoSpaceDE w:val="0"/>
              <w:autoSpaceDN w:val="0"/>
              <w:adjustRightInd w:val="0"/>
              <w:snapToGrid w:val="0"/>
              <w:spacing w:before="120" w:after="120"/>
              <w:jc w:val="both"/>
              <w:outlineLvl w:val="0"/>
              <w:rPr>
                <w:rFonts w:ascii="Times New Roman" w:eastAsia="宋体" w:hAnsi="Times New Roman" w:cs="Times New Roman"/>
                <w:bCs/>
                <w:lang w:eastAsia="en-US"/>
              </w:rPr>
            </w:pPr>
            <w:r>
              <w:rPr>
                <w:rFonts w:ascii="Times New Roman" w:eastAsia="宋体" w:hAnsi="Times New Roman" w:cs="Times New Roman"/>
                <w:bCs/>
                <w:lang w:eastAsia="en-US"/>
              </w:rPr>
              <w:t>e.g. for UL PUSCH/PUCCH and CSI enhancement</w:t>
            </w:r>
          </w:p>
          <w:p w14:paraId="5A833A35" w14:textId="77777777" w:rsidR="00EC49FD" w:rsidRPr="002962BB" w:rsidRDefault="00EC49FD" w:rsidP="00EC49FD">
            <w:pPr>
              <w:pStyle w:val="ListParagraph"/>
              <w:keepNext/>
              <w:widowControl w:val="0"/>
              <w:numPr>
                <w:ilvl w:val="1"/>
                <w:numId w:val="35"/>
              </w:numPr>
              <w:autoSpaceDE w:val="0"/>
              <w:autoSpaceDN w:val="0"/>
              <w:adjustRightInd w:val="0"/>
              <w:snapToGrid w:val="0"/>
              <w:spacing w:before="120" w:after="120"/>
              <w:jc w:val="both"/>
              <w:outlineLvl w:val="0"/>
              <w:rPr>
                <w:rFonts w:ascii="Times New Roman" w:eastAsia="宋体" w:hAnsi="Times New Roman" w:cs="Times New Roman"/>
                <w:bCs/>
                <w:lang w:eastAsia="en-US"/>
              </w:rPr>
            </w:pPr>
            <w:r>
              <w:rPr>
                <w:rFonts w:ascii="Times New Roman" w:eastAsia="宋体" w:hAnsi="Times New Roman" w:cs="Times New Roman"/>
                <w:bCs/>
                <w:lang w:eastAsia="en-US"/>
              </w:rPr>
              <w:t>e.g. any other design aspects to be considered/studied</w:t>
            </w:r>
          </w:p>
          <w:p w14:paraId="7F28BA08" w14:textId="333D1A4B" w:rsidR="003E2B78" w:rsidRPr="00EC49FD" w:rsidRDefault="00EC49FD" w:rsidP="00EC49FD">
            <w:pPr>
              <w:pStyle w:val="ListParagraph"/>
              <w:keepNext/>
              <w:widowControl w:val="0"/>
              <w:numPr>
                <w:ilvl w:val="0"/>
                <w:numId w:val="35"/>
              </w:numPr>
              <w:autoSpaceDE w:val="0"/>
              <w:autoSpaceDN w:val="0"/>
              <w:adjustRightInd w:val="0"/>
              <w:snapToGrid w:val="0"/>
              <w:spacing w:before="120" w:after="120"/>
              <w:jc w:val="both"/>
              <w:outlineLvl w:val="0"/>
              <w:rPr>
                <w:rFonts w:ascii="Times New Roman" w:eastAsia="宋体" w:hAnsi="Times New Roman" w:cs="Times New Roman"/>
                <w:bCs/>
                <w:lang w:eastAsia="en-US"/>
              </w:rPr>
            </w:pPr>
            <w:r>
              <w:rPr>
                <w:rFonts w:ascii="Times New Roman" w:eastAsia="宋体" w:hAnsi="Times New Roman" w:cs="Times New Roman"/>
                <w:bCs/>
                <w:lang w:eastAsia="en-US"/>
              </w:rPr>
              <w:t xml:space="preserve">If need, send a LS to RAN2 to inform RAN1 progress </w:t>
            </w:r>
          </w:p>
        </w:tc>
      </w:tr>
      <w:tr w:rsidR="003E2B78" w14:paraId="7B9BCD00" w14:textId="77777777" w:rsidTr="006501C0">
        <w:tc>
          <w:tcPr>
            <w:tcW w:w="1011" w:type="dxa"/>
          </w:tcPr>
          <w:p w14:paraId="3A342831" w14:textId="12546471"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 96</w:t>
            </w:r>
          </w:p>
        </w:tc>
        <w:tc>
          <w:tcPr>
            <w:tcW w:w="7619" w:type="dxa"/>
          </w:tcPr>
          <w:p w14:paraId="7DF6AEC6" w14:textId="63A0F03F" w:rsidR="003E2B78" w:rsidRPr="006501C0"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Continue the discussion of DL control design, roughly 60% completion for DL/UL transmission</w:t>
            </w:r>
          </w:p>
        </w:tc>
      </w:tr>
      <w:tr w:rsidR="003E2B78" w14:paraId="4F2226D8" w14:textId="77777777" w:rsidTr="006501C0">
        <w:tc>
          <w:tcPr>
            <w:tcW w:w="1011" w:type="dxa"/>
          </w:tcPr>
          <w:p w14:paraId="23146892" w14:textId="4A9DFBEC"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 96bis</w:t>
            </w:r>
          </w:p>
        </w:tc>
        <w:tc>
          <w:tcPr>
            <w:tcW w:w="7619" w:type="dxa"/>
          </w:tcPr>
          <w:p w14:paraId="60FC6E59" w14:textId="0C07640A" w:rsidR="003E2B78" w:rsidRPr="006501C0"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Strive for finalize DL Control design, at least be relatively stable in Rel16, roughly 90% completion of DL/UL transmission</w:t>
            </w:r>
          </w:p>
        </w:tc>
      </w:tr>
      <w:tr w:rsidR="003E2B78" w14:paraId="339D2C6F" w14:textId="77777777" w:rsidTr="006501C0">
        <w:tc>
          <w:tcPr>
            <w:tcW w:w="1011" w:type="dxa"/>
          </w:tcPr>
          <w:p w14:paraId="6C39167D" w14:textId="29D66168"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 97</w:t>
            </w:r>
          </w:p>
        </w:tc>
        <w:tc>
          <w:tcPr>
            <w:tcW w:w="7619" w:type="dxa"/>
          </w:tcPr>
          <w:p w14:paraId="0F8CB979" w14:textId="77777777" w:rsidR="003E2B78" w:rsidRPr="006501C0" w:rsidRDefault="003E2B78" w:rsidP="006501C0">
            <w:pPr>
              <w:pStyle w:val="ListParagraph"/>
              <w:keepNext/>
              <w:keepLines/>
              <w:numPr>
                <w:ilvl w:val="0"/>
                <w:numId w:val="36"/>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 xml:space="preserve">Contingency for DL control design </w:t>
            </w:r>
          </w:p>
          <w:p w14:paraId="24B4057D" w14:textId="77777777" w:rsidR="003E2B78" w:rsidRPr="006501C0" w:rsidRDefault="003E2B78" w:rsidP="006501C0">
            <w:pPr>
              <w:pStyle w:val="ListParagraph"/>
              <w:keepNext/>
              <w:keepLines/>
              <w:numPr>
                <w:ilvl w:val="0"/>
                <w:numId w:val="36"/>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 xml:space="preserve">Kick off the study phase of UL control signalling and/or RS to improve DL/UL transmission. </w:t>
            </w:r>
          </w:p>
          <w:p w14:paraId="6520BA6F" w14:textId="29435E89" w:rsidR="003E2B78" w:rsidRPr="006501C0" w:rsidRDefault="003E2B78" w:rsidP="006501C0">
            <w:pPr>
              <w:pStyle w:val="ListParagraph"/>
              <w:keepNext/>
              <w:keepLines/>
              <w:numPr>
                <w:ilvl w:val="0"/>
                <w:numId w:val="36"/>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Note that if UL control/CSI enhancement has been agreed in principle before, related specification design may start accordingly from RAN1 97</w:t>
            </w:r>
          </w:p>
        </w:tc>
      </w:tr>
      <w:tr w:rsidR="003E2B78" w14:paraId="645BE456" w14:textId="77777777" w:rsidTr="006501C0">
        <w:tc>
          <w:tcPr>
            <w:tcW w:w="1011" w:type="dxa"/>
          </w:tcPr>
          <w:p w14:paraId="2FBE7EAF" w14:textId="20639000"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RAN198</w:t>
            </w:r>
          </w:p>
        </w:tc>
        <w:tc>
          <w:tcPr>
            <w:tcW w:w="7619" w:type="dxa"/>
          </w:tcPr>
          <w:p w14:paraId="3A0EC9AE" w14:textId="79A7829C" w:rsidR="003E2B78" w:rsidRPr="006501C0"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Finalize the study phase at least, by concluding remaining details to be specified in Rel16 for UL control signalling/RS</w:t>
            </w:r>
          </w:p>
        </w:tc>
      </w:tr>
      <w:tr w:rsidR="003E2B78" w14:paraId="623CC8BF" w14:textId="77777777" w:rsidTr="006501C0">
        <w:tc>
          <w:tcPr>
            <w:tcW w:w="1011" w:type="dxa"/>
          </w:tcPr>
          <w:p w14:paraId="3453A610" w14:textId="269812D7"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lastRenderedPageBreak/>
              <w:t>RAN1 98bis</w:t>
            </w:r>
          </w:p>
        </w:tc>
        <w:tc>
          <w:tcPr>
            <w:tcW w:w="7619" w:type="dxa"/>
          </w:tcPr>
          <w:p w14:paraId="08168018" w14:textId="2D4F4364" w:rsidR="003E2B78" w:rsidRPr="006501C0"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Strive to finalize details of specification of  UL control signalling/RS</w:t>
            </w:r>
          </w:p>
        </w:tc>
      </w:tr>
      <w:tr w:rsidR="003E2B78" w14:paraId="79C808A7" w14:textId="77777777" w:rsidTr="006501C0">
        <w:tc>
          <w:tcPr>
            <w:tcW w:w="1011" w:type="dxa"/>
          </w:tcPr>
          <w:p w14:paraId="1081FCE8" w14:textId="3317767B"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 99</w:t>
            </w:r>
          </w:p>
        </w:tc>
        <w:tc>
          <w:tcPr>
            <w:tcW w:w="7619" w:type="dxa"/>
          </w:tcPr>
          <w:p w14:paraId="65D00E78" w14:textId="4B9F3D3F" w:rsidR="003E2B78" w:rsidRPr="006501C0"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Contingency for remaining issues of Rel16 for multi-TRP/panel, UE capability and some loose ends of specification</w:t>
            </w:r>
          </w:p>
        </w:tc>
      </w:tr>
    </w:tbl>
    <w:p w14:paraId="08BFF3BA" w14:textId="409F6823" w:rsidR="004A7BAF" w:rsidRDefault="004A7BAF" w:rsidP="00685C3D">
      <w:pPr>
        <w:rPr>
          <w:highlight w:val="yellow"/>
          <w:lang w:eastAsia="en-US"/>
        </w:rPr>
      </w:pPr>
    </w:p>
    <w:p w14:paraId="3E6AEB45" w14:textId="77777777" w:rsidR="004A7BAF" w:rsidRDefault="004A7BAF">
      <w:pPr>
        <w:rPr>
          <w:highlight w:val="yellow"/>
          <w:lang w:eastAsia="en-US"/>
        </w:rPr>
      </w:pPr>
      <w:r>
        <w:rPr>
          <w:highlight w:val="yellow"/>
          <w:lang w:eastAsia="en-US"/>
        </w:rPr>
        <w:br w:type="page"/>
      </w:r>
    </w:p>
    <w:p w14:paraId="4C2EF5FA" w14:textId="77777777" w:rsidR="00E52A80" w:rsidRPr="00977E80" w:rsidRDefault="00E52A80" w:rsidP="00685C3D">
      <w:pPr>
        <w:rPr>
          <w:highlight w:val="yellow"/>
          <w:lang w:eastAsia="en-US"/>
        </w:rPr>
      </w:pPr>
    </w:p>
    <w:p w14:paraId="6F97F3B1" w14:textId="272BF761" w:rsidR="0095391B" w:rsidRPr="00685C3D" w:rsidRDefault="00E52A80" w:rsidP="00685C3D">
      <w:pPr>
        <w:keepNext/>
        <w:widowControl w:val="0"/>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685C3D">
        <w:rPr>
          <w:rFonts w:ascii="Times New Roman" w:eastAsia="宋体" w:hAnsi="Times New Roman" w:cs="Times New Roman"/>
          <w:b/>
          <w:bCs/>
          <w:sz w:val="28"/>
          <w:szCs w:val="28"/>
          <w:lang w:eastAsia="en-US"/>
        </w:rPr>
        <w:t>Summary of Technical Proposals:</w:t>
      </w:r>
    </w:p>
    <w:p w14:paraId="6CD0252B" w14:textId="02DEC234" w:rsidR="0095391B" w:rsidRPr="004C5EC1" w:rsidRDefault="0095391B" w:rsidP="004A7BAF">
      <w:pPr>
        <w:jc w:val="both"/>
        <w:rPr>
          <w:lang w:eastAsia="en-US"/>
        </w:rPr>
      </w:pPr>
      <w:r w:rsidRPr="00685C3D">
        <w:rPr>
          <w:rFonts w:ascii="Times New Roman" w:eastAsia="宋体" w:hAnsi="Times New Roman" w:cs="Times New Roman"/>
        </w:rPr>
        <w:t xml:space="preserve">The section is to summarize companies’ positions/proposals for </w:t>
      </w:r>
      <w:r w:rsidR="006A3DB0" w:rsidRPr="00685C3D">
        <w:rPr>
          <w:rFonts w:ascii="Times New Roman" w:eastAsia="宋体" w:hAnsi="Times New Roman" w:cs="Times New Roman"/>
        </w:rPr>
        <w:t xml:space="preserve">this objective. The summarization does not intend to exclude specific proposals but provide an overview of companies for each category/sub-category/specification component, based on high level categorization. </w:t>
      </w:r>
      <w:r w:rsidR="00994118" w:rsidRPr="00685C3D">
        <w:rPr>
          <w:rFonts w:ascii="Times New Roman" w:eastAsia="宋体" w:hAnsi="Times New Roman" w:cs="Times New Roman"/>
        </w:rPr>
        <w:t xml:space="preserve">Text </w:t>
      </w:r>
      <w:r w:rsidR="00955C56" w:rsidRPr="00685C3D">
        <w:rPr>
          <w:rFonts w:ascii="Times New Roman" w:eastAsia="宋体" w:hAnsi="Times New Roman" w:cs="Times New Roman"/>
        </w:rPr>
        <w:t xml:space="preserve">proposals </w:t>
      </w:r>
      <w:r w:rsidR="006501C0" w:rsidRPr="00685C3D">
        <w:rPr>
          <w:rFonts w:ascii="Times New Roman" w:eastAsia="宋体" w:hAnsi="Times New Roman" w:cs="Times New Roman"/>
        </w:rPr>
        <w:t>can</w:t>
      </w:r>
      <w:r w:rsidR="007A33F0" w:rsidRPr="00685C3D">
        <w:rPr>
          <w:rFonts w:ascii="Times New Roman" w:eastAsia="宋体" w:hAnsi="Times New Roman" w:cs="Times New Roman"/>
        </w:rPr>
        <w:t xml:space="preserve"> be</w:t>
      </w:r>
      <w:r w:rsidR="00994118" w:rsidRPr="00685C3D">
        <w:rPr>
          <w:rFonts w:ascii="Times New Roman" w:eastAsia="宋体" w:hAnsi="Times New Roman" w:cs="Times New Roman"/>
        </w:rPr>
        <w:t xml:space="preserve"> further </w:t>
      </w:r>
      <w:r w:rsidR="007A33F0" w:rsidRPr="00685C3D">
        <w:rPr>
          <w:rFonts w:ascii="Times New Roman" w:eastAsia="宋体" w:hAnsi="Times New Roman" w:cs="Times New Roman"/>
        </w:rPr>
        <w:t xml:space="preserve">updated </w:t>
      </w:r>
      <w:r w:rsidR="00994118" w:rsidRPr="00685C3D">
        <w:rPr>
          <w:rFonts w:ascii="Times New Roman" w:eastAsia="宋体" w:hAnsi="Times New Roman" w:cs="Times New Roman"/>
        </w:rPr>
        <w:t>by companies.</w:t>
      </w:r>
      <w:r w:rsidR="00994118" w:rsidRPr="004C5EC1">
        <w:rPr>
          <w:rFonts w:ascii="Times New Roman" w:eastAsia="宋体" w:hAnsi="Times New Roman" w:cs="Times New Roman"/>
          <w:bCs/>
          <w:lang w:eastAsia="en-US"/>
        </w:rPr>
        <w:t xml:space="preserve">  </w:t>
      </w:r>
    </w:p>
    <w:p w14:paraId="73853714" w14:textId="6A613823" w:rsidR="00130F57" w:rsidRPr="004C5EC1" w:rsidRDefault="00130F57" w:rsidP="007A33F0">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4C5EC1">
        <w:rPr>
          <w:rFonts w:ascii="Times New Roman" w:eastAsia="宋体" w:hAnsi="Times New Roman" w:cs="Times New Roman"/>
          <w:b/>
          <w:bCs/>
          <w:u w:val="single"/>
          <w:lang w:eastAsia="en-US"/>
        </w:rPr>
        <w:t xml:space="preserve">Category 1: </w:t>
      </w:r>
      <w:r w:rsidR="00994118" w:rsidRPr="004C5EC1">
        <w:rPr>
          <w:rFonts w:ascii="Times New Roman" w:eastAsia="宋体" w:hAnsi="Times New Roman" w:cs="Times New Roman"/>
          <w:b/>
          <w:bCs/>
          <w:szCs w:val="28"/>
          <w:u w:val="single"/>
          <w:lang w:eastAsia="en-US"/>
        </w:rPr>
        <w:t>Multiple-PDCCH based multi-TRP/Panel DL transmission</w:t>
      </w:r>
      <w:r w:rsidRPr="004C5EC1">
        <w:rPr>
          <w:rFonts w:ascii="Times New Roman" w:eastAsia="宋体" w:hAnsi="Times New Roman" w:cs="Times New Roman"/>
          <w:b/>
          <w:bCs/>
          <w:u w:val="single"/>
          <w:lang w:eastAsia="en-US"/>
        </w:rPr>
        <w:t xml:space="preserve"> </w:t>
      </w:r>
    </w:p>
    <w:p w14:paraId="5CFC3139" w14:textId="77777777" w:rsidR="00994118" w:rsidRPr="004C5EC1" w:rsidRDefault="00994118" w:rsidP="00994118">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Multiple PDCCH detection at the UE side</w:t>
      </w:r>
    </w:p>
    <w:p w14:paraId="1D29636B" w14:textId="061B488E" w:rsidR="00617969" w:rsidRPr="00685C3D" w:rsidRDefault="006F77D4" w:rsidP="00617969">
      <w:pPr>
        <w:numPr>
          <w:ilvl w:val="0"/>
          <w:numId w:val="50"/>
        </w:numPr>
        <w:spacing w:after="0" w:line="240" w:lineRule="auto"/>
        <w:ind w:left="1037" w:hanging="357"/>
        <w:rPr>
          <w:rFonts w:ascii="Times New Roman" w:hAnsi="Times New Roman" w:cs="Times New Roman"/>
          <w:lang w:eastAsia="x-none"/>
        </w:rPr>
      </w:pPr>
      <w:r w:rsidRPr="004C5EC1" w:rsidDel="006F77D4">
        <w:rPr>
          <w:rFonts w:ascii="Times New Roman" w:eastAsia="宋体" w:hAnsi="Times New Roman" w:cs="Times New Roman"/>
          <w:bCs/>
          <w:lang w:eastAsia="en-US"/>
        </w:rPr>
        <w:t xml:space="preserve"> </w:t>
      </w:r>
      <w:r w:rsidR="00B71BC2">
        <w:rPr>
          <w:rFonts w:ascii="Times New Roman" w:hAnsi="Times New Roman" w:cs="Times New Roman"/>
          <w:lang w:eastAsia="x-none"/>
        </w:rPr>
        <w:t>[2]</w:t>
      </w:r>
    </w:p>
    <w:p w14:paraId="57D7B9B7" w14:textId="4DBDA013" w:rsidR="00617969" w:rsidRPr="00685C3D" w:rsidRDefault="00617969" w:rsidP="00617969">
      <w:pPr>
        <w:numPr>
          <w:ilvl w:val="0"/>
          <w:numId w:val="32"/>
        </w:numPr>
        <w:spacing w:after="0" w:line="240" w:lineRule="auto"/>
        <w:ind w:left="1491" w:hanging="357"/>
        <w:rPr>
          <w:rFonts w:ascii="Times New Roman" w:hAnsi="Times New Roman" w:cs="Times New Roman"/>
          <w:lang w:eastAsia="x-none"/>
        </w:rPr>
      </w:pPr>
      <w:r>
        <w:rPr>
          <w:rFonts w:ascii="Times New Roman" w:hAnsi="Times New Roman" w:cs="Times New Roman"/>
          <w:lang w:eastAsia="x-none"/>
        </w:rPr>
        <w:t>M</w:t>
      </w:r>
      <w:r w:rsidRPr="00685C3D">
        <w:rPr>
          <w:rFonts w:ascii="Times New Roman" w:hAnsi="Times New Roman" w:cs="Times New Roman"/>
          <w:lang w:eastAsia="x-none"/>
        </w:rPr>
        <w:t xml:space="preserve">ultiple PDCCH-config </w:t>
      </w:r>
    </w:p>
    <w:p w14:paraId="09FC8404" w14:textId="2C447E58" w:rsidR="00617969" w:rsidRPr="00685C3D" w:rsidRDefault="00B71BC2" w:rsidP="00617969">
      <w:pPr>
        <w:numPr>
          <w:ilvl w:val="0"/>
          <w:numId w:val="50"/>
        </w:numPr>
        <w:spacing w:after="0" w:line="240" w:lineRule="auto"/>
        <w:ind w:left="1037" w:hanging="357"/>
        <w:rPr>
          <w:rFonts w:ascii="Times New Roman" w:hAnsi="Times New Roman" w:cs="Times New Roman"/>
          <w:lang w:eastAsia="x-none"/>
        </w:rPr>
      </w:pPr>
      <w:r>
        <w:rPr>
          <w:rFonts w:ascii="Times New Roman" w:hAnsi="Times New Roman" w:cs="Times New Roman"/>
          <w:lang w:eastAsia="x-none"/>
        </w:rPr>
        <w:t>[5]</w:t>
      </w:r>
    </w:p>
    <w:p w14:paraId="11BEE510" w14:textId="77777777" w:rsidR="00617969" w:rsidRDefault="00617969" w:rsidP="00617969">
      <w:pPr>
        <w:numPr>
          <w:ilvl w:val="0"/>
          <w:numId w:val="32"/>
        </w:numPr>
        <w:spacing w:after="0" w:line="240" w:lineRule="auto"/>
        <w:ind w:left="1491" w:hanging="357"/>
        <w:rPr>
          <w:rFonts w:ascii="Times New Roman" w:hAnsi="Times New Roman" w:cs="Times New Roman"/>
          <w:lang w:eastAsia="x-none"/>
        </w:rPr>
      </w:pPr>
      <w:r>
        <w:rPr>
          <w:rFonts w:ascii="Times New Roman" w:hAnsi="Times New Roman" w:cs="Times New Roman"/>
          <w:lang w:eastAsia="x-none"/>
        </w:rPr>
        <w:t>M</w:t>
      </w:r>
      <w:r w:rsidRPr="00685C3D">
        <w:rPr>
          <w:rFonts w:ascii="Times New Roman" w:hAnsi="Times New Roman" w:cs="Times New Roman"/>
          <w:lang w:eastAsia="x-none"/>
        </w:rPr>
        <w:t>onitor more CORESETs within a slot</w:t>
      </w:r>
    </w:p>
    <w:p w14:paraId="37613B76" w14:textId="2AD326F1" w:rsidR="00617969" w:rsidRPr="00685C3D" w:rsidRDefault="00617969" w:rsidP="00617969">
      <w:pPr>
        <w:numPr>
          <w:ilvl w:val="0"/>
          <w:numId w:val="32"/>
        </w:numPr>
        <w:spacing w:after="0" w:line="240" w:lineRule="auto"/>
        <w:ind w:left="1491" w:hanging="357"/>
        <w:rPr>
          <w:rFonts w:ascii="Times New Roman" w:hAnsi="Times New Roman" w:cs="Times New Roman"/>
          <w:lang w:eastAsia="x-none"/>
        </w:rPr>
      </w:pPr>
      <w:r>
        <w:rPr>
          <w:rFonts w:ascii="Times New Roman" w:hAnsi="Times New Roman" w:cs="Times New Roman"/>
          <w:lang w:eastAsia="x-none"/>
        </w:rPr>
        <w:t>St</w:t>
      </w:r>
      <w:r w:rsidRPr="00685C3D">
        <w:rPr>
          <w:rFonts w:ascii="Times New Roman" w:hAnsi="Times New Roman" w:cs="Times New Roman"/>
          <w:lang w:eastAsia="x-none"/>
        </w:rPr>
        <w:t>udy the worst-case and the typical UE PDCCH monitoring complexity.</w:t>
      </w:r>
    </w:p>
    <w:p w14:paraId="21349173" w14:textId="559C0DB1" w:rsidR="00617969" w:rsidRPr="00685C3D" w:rsidRDefault="00B71BC2" w:rsidP="00617969">
      <w:pPr>
        <w:numPr>
          <w:ilvl w:val="0"/>
          <w:numId w:val="50"/>
        </w:numPr>
        <w:spacing w:after="0" w:line="240" w:lineRule="auto"/>
        <w:ind w:left="1037" w:hanging="357"/>
        <w:rPr>
          <w:rFonts w:ascii="Times New Roman" w:hAnsi="Times New Roman" w:cs="Times New Roman"/>
          <w:lang w:eastAsia="x-none"/>
        </w:rPr>
      </w:pPr>
      <w:r>
        <w:rPr>
          <w:rFonts w:ascii="Times New Roman" w:hAnsi="Times New Roman" w:cs="Times New Roman"/>
          <w:lang w:eastAsia="x-none"/>
        </w:rPr>
        <w:t>[10]</w:t>
      </w:r>
    </w:p>
    <w:p w14:paraId="78BCA910" w14:textId="31BBB60B" w:rsidR="00617969" w:rsidRPr="00685C3D" w:rsidRDefault="00617969" w:rsidP="00617969">
      <w:pPr>
        <w:numPr>
          <w:ilvl w:val="0"/>
          <w:numId w:val="32"/>
        </w:numPr>
        <w:spacing w:after="0" w:line="240" w:lineRule="auto"/>
        <w:ind w:left="1491" w:hanging="357"/>
        <w:rPr>
          <w:rFonts w:ascii="Times New Roman" w:hAnsi="Times New Roman" w:cs="Times New Roman"/>
          <w:lang w:eastAsia="x-none"/>
        </w:rPr>
      </w:pPr>
      <w:r w:rsidRPr="00685C3D">
        <w:rPr>
          <w:rFonts w:ascii="Times New Roman" w:hAnsi="Times New Roman" w:cs="Times New Roman"/>
          <w:lang w:eastAsia="x-none"/>
        </w:rPr>
        <w:t>CORESET and PDCCH search spaces configur</w:t>
      </w:r>
      <w:r>
        <w:rPr>
          <w:rFonts w:ascii="Times New Roman" w:hAnsi="Times New Roman" w:cs="Times New Roman"/>
          <w:lang w:eastAsia="x-none"/>
        </w:rPr>
        <w:t>ations for multiple PDCCH</w:t>
      </w:r>
      <w:r w:rsidRPr="00685C3D">
        <w:rPr>
          <w:rFonts w:ascii="Times New Roman" w:hAnsi="Times New Roman" w:cs="Times New Roman"/>
          <w:lang w:eastAsia="x-none"/>
        </w:rPr>
        <w:t>.</w:t>
      </w:r>
    </w:p>
    <w:p w14:paraId="78AEC52B" w14:textId="022EF979" w:rsidR="00617969" w:rsidRPr="00685C3D" w:rsidRDefault="00B71BC2" w:rsidP="00617969">
      <w:pPr>
        <w:numPr>
          <w:ilvl w:val="0"/>
          <w:numId w:val="50"/>
        </w:numPr>
        <w:spacing w:after="0" w:line="240" w:lineRule="auto"/>
        <w:ind w:left="1037" w:hanging="357"/>
        <w:rPr>
          <w:rFonts w:ascii="Times New Roman" w:hAnsi="Times New Roman" w:cs="Times New Roman"/>
          <w:lang w:eastAsia="x-none"/>
        </w:rPr>
      </w:pPr>
      <w:r>
        <w:rPr>
          <w:rFonts w:ascii="Times New Roman" w:hAnsi="Times New Roman" w:cs="Times New Roman"/>
          <w:lang w:eastAsia="x-none"/>
        </w:rPr>
        <w:t>[14]</w:t>
      </w:r>
    </w:p>
    <w:p w14:paraId="63CEF449" w14:textId="1C731240" w:rsidR="00617969" w:rsidRPr="00685C3D" w:rsidRDefault="00617969" w:rsidP="00617969">
      <w:pPr>
        <w:numPr>
          <w:ilvl w:val="0"/>
          <w:numId w:val="32"/>
        </w:numPr>
        <w:spacing w:after="0" w:line="240" w:lineRule="auto"/>
        <w:ind w:left="1491" w:hanging="357"/>
        <w:rPr>
          <w:rFonts w:ascii="Times New Roman" w:hAnsi="Times New Roman" w:cs="Times New Roman"/>
          <w:lang w:eastAsia="x-none"/>
        </w:rPr>
      </w:pPr>
      <w:r>
        <w:rPr>
          <w:rFonts w:ascii="Times New Roman" w:hAnsi="Times New Roman" w:cs="Times New Roman"/>
          <w:lang w:eastAsia="x-none"/>
        </w:rPr>
        <w:t>For two-stage/two DCI</w:t>
      </w:r>
      <w:r w:rsidRPr="00685C3D">
        <w:rPr>
          <w:rFonts w:ascii="Times New Roman" w:hAnsi="Times New Roman" w:cs="Times New Roman"/>
          <w:lang w:eastAsia="x-none"/>
        </w:rPr>
        <w:t>, fixed time/frequency relationship between two DCIs, and/or independent CORESET configuration</w:t>
      </w:r>
    </w:p>
    <w:p w14:paraId="157E837E" w14:textId="560FC146" w:rsidR="00617969" w:rsidRPr="00685C3D" w:rsidRDefault="00B71BC2" w:rsidP="00617969">
      <w:pPr>
        <w:numPr>
          <w:ilvl w:val="0"/>
          <w:numId w:val="50"/>
        </w:numPr>
        <w:spacing w:after="0" w:line="240" w:lineRule="auto"/>
        <w:ind w:left="1037" w:hanging="357"/>
        <w:rPr>
          <w:rFonts w:ascii="Times New Roman" w:hAnsi="Times New Roman" w:cs="Times New Roman"/>
          <w:lang w:eastAsia="x-none"/>
        </w:rPr>
      </w:pPr>
      <w:r>
        <w:rPr>
          <w:rFonts w:ascii="Times New Roman" w:hAnsi="Times New Roman" w:cs="Times New Roman"/>
          <w:lang w:eastAsia="x-none"/>
        </w:rPr>
        <w:t>[12]</w:t>
      </w:r>
    </w:p>
    <w:p w14:paraId="29C7C447" w14:textId="3DF4E876" w:rsidR="00617969" w:rsidRPr="00685C3D" w:rsidRDefault="00617969" w:rsidP="00685C3D">
      <w:pPr>
        <w:numPr>
          <w:ilvl w:val="0"/>
          <w:numId w:val="32"/>
        </w:numPr>
        <w:spacing w:after="0" w:line="240" w:lineRule="auto"/>
        <w:ind w:left="1491" w:hanging="357"/>
        <w:rPr>
          <w:rFonts w:ascii="Times New Roman" w:hAnsi="Times New Roman" w:cs="Times New Roman"/>
          <w:lang w:eastAsia="x-none"/>
        </w:rPr>
      </w:pPr>
      <w:r>
        <w:rPr>
          <w:rFonts w:ascii="Times New Roman" w:hAnsi="Times New Roman" w:cs="Times New Roman"/>
          <w:lang w:eastAsia="x-none"/>
        </w:rPr>
        <w:t>R</w:t>
      </w:r>
      <w:r w:rsidRPr="00685C3D">
        <w:rPr>
          <w:rFonts w:ascii="Times New Roman" w:hAnsi="Times New Roman" w:cs="Times New Roman"/>
          <w:lang w:eastAsia="x-none"/>
        </w:rPr>
        <w:t>educ</w:t>
      </w:r>
      <w:r>
        <w:rPr>
          <w:rFonts w:ascii="Times New Roman" w:hAnsi="Times New Roman" w:cs="Times New Roman"/>
          <w:lang w:eastAsia="x-none"/>
        </w:rPr>
        <w:t>ing</w:t>
      </w:r>
      <w:r w:rsidRPr="00685C3D">
        <w:rPr>
          <w:rFonts w:ascii="Times New Roman" w:hAnsi="Times New Roman" w:cs="Times New Roman"/>
          <w:lang w:eastAsia="x-none"/>
        </w:rPr>
        <w:t xml:space="preserve"> the number of DCI formats for monitoring</w:t>
      </w:r>
      <w:r>
        <w:rPr>
          <w:rFonts w:ascii="Times New Roman" w:hAnsi="Times New Roman" w:cs="Times New Roman"/>
          <w:lang w:eastAsia="x-none"/>
        </w:rPr>
        <w:t>; L</w:t>
      </w:r>
      <w:r w:rsidRPr="00685C3D">
        <w:rPr>
          <w:rFonts w:ascii="Times New Roman" w:hAnsi="Times New Roman" w:cs="Times New Roman"/>
          <w:lang w:eastAsia="x-none"/>
        </w:rPr>
        <w:t>imiting the possible aggregation levels from a TRP</w:t>
      </w:r>
    </w:p>
    <w:p w14:paraId="6FC19C93" w14:textId="76EE569E" w:rsidR="00617969" w:rsidRPr="00685C3D" w:rsidRDefault="00617969" w:rsidP="00617969">
      <w:pPr>
        <w:numPr>
          <w:ilvl w:val="0"/>
          <w:numId w:val="32"/>
        </w:numPr>
        <w:spacing w:after="0" w:line="240" w:lineRule="auto"/>
        <w:ind w:left="1491" w:hanging="357"/>
        <w:rPr>
          <w:rFonts w:ascii="Times New Roman" w:hAnsi="Times New Roman" w:cs="Times New Roman"/>
          <w:lang w:eastAsia="x-none"/>
        </w:rPr>
      </w:pPr>
      <w:r w:rsidRPr="00685C3D">
        <w:rPr>
          <w:rFonts w:ascii="Times New Roman" w:hAnsi="Times New Roman" w:cs="Times New Roman"/>
          <w:lang w:eastAsia="x-none"/>
        </w:rPr>
        <w:t>RRC to indicate to the UE about the maximum number of PDSCH and PDCCHs</w:t>
      </w:r>
    </w:p>
    <w:p w14:paraId="3BA163DE" w14:textId="671EB032" w:rsidR="00617969" w:rsidRPr="00685C3D" w:rsidRDefault="00B71BC2" w:rsidP="00617969">
      <w:pPr>
        <w:numPr>
          <w:ilvl w:val="0"/>
          <w:numId w:val="50"/>
        </w:numPr>
        <w:spacing w:after="0" w:line="240" w:lineRule="auto"/>
        <w:ind w:left="1037" w:hanging="357"/>
        <w:rPr>
          <w:rFonts w:ascii="Times New Roman" w:hAnsi="Times New Roman" w:cs="Times New Roman"/>
          <w:lang w:eastAsia="x-none"/>
        </w:rPr>
      </w:pPr>
      <w:r>
        <w:rPr>
          <w:rFonts w:ascii="Times New Roman" w:hAnsi="Times New Roman" w:cs="Times New Roman"/>
          <w:lang w:eastAsia="x-none"/>
        </w:rPr>
        <w:t>[22]</w:t>
      </w:r>
    </w:p>
    <w:p w14:paraId="39811ABC" w14:textId="0DCD0DB3" w:rsidR="00617969" w:rsidRPr="00685C3D" w:rsidRDefault="00617969" w:rsidP="00617969">
      <w:pPr>
        <w:numPr>
          <w:ilvl w:val="0"/>
          <w:numId w:val="32"/>
        </w:numPr>
        <w:spacing w:after="0" w:line="240" w:lineRule="auto"/>
        <w:ind w:left="1491" w:hanging="357"/>
        <w:rPr>
          <w:rFonts w:ascii="Times New Roman" w:hAnsi="Times New Roman" w:cs="Times New Roman"/>
          <w:lang w:eastAsia="x-none"/>
        </w:rPr>
      </w:pPr>
      <w:r>
        <w:rPr>
          <w:rFonts w:ascii="Times New Roman" w:hAnsi="Times New Roman" w:cs="Times New Roman"/>
          <w:lang w:eastAsia="x-none"/>
        </w:rPr>
        <w:t xml:space="preserve">Studying </w:t>
      </w:r>
      <w:r w:rsidRPr="00685C3D">
        <w:rPr>
          <w:rFonts w:ascii="Times New Roman" w:hAnsi="Times New Roman" w:cs="Times New Roman"/>
          <w:lang w:eastAsia="x-none"/>
        </w:rPr>
        <w:t>CORESET configuration and UE PDCCH detection</w:t>
      </w:r>
    </w:p>
    <w:p w14:paraId="28EB6508" w14:textId="59531AF5" w:rsidR="00617969" w:rsidRPr="00685C3D" w:rsidRDefault="00B71BC2" w:rsidP="00617969">
      <w:pPr>
        <w:numPr>
          <w:ilvl w:val="0"/>
          <w:numId w:val="50"/>
        </w:numPr>
        <w:spacing w:after="0" w:line="240" w:lineRule="auto"/>
        <w:ind w:left="1037" w:hanging="357"/>
        <w:rPr>
          <w:rFonts w:ascii="Times New Roman" w:hAnsi="Times New Roman" w:cs="Times New Roman"/>
          <w:lang w:eastAsia="x-none"/>
        </w:rPr>
      </w:pPr>
      <w:r>
        <w:rPr>
          <w:rFonts w:ascii="Times New Roman" w:hAnsi="Times New Roman" w:cs="Times New Roman"/>
          <w:lang w:eastAsia="x-none"/>
        </w:rPr>
        <w:t>[18]</w:t>
      </w:r>
      <w:r w:rsidR="00617969" w:rsidRPr="00685C3D">
        <w:rPr>
          <w:rFonts w:ascii="Times New Roman" w:hAnsi="Times New Roman" w:cs="Times New Roman"/>
          <w:lang w:eastAsia="x-none"/>
        </w:rPr>
        <w:t xml:space="preserve"> </w:t>
      </w:r>
    </w:p>
    <w:p w14:paraId="698FA95D" w14:textId="52DF24F7" w:rsidR="00617969" w:rsidRPr="00685C3D" w:rsidRDefault="00617969" w:rsidP="00617969">
      <w:pPr>
        <w:numPr>
          <w:ilvl w:val="0"/>
          <w:numId w:val="32"/>
        </w:numPr>
        <w:spacing w:after="0" w:line="240" w:lineRule="auto"/>
        <w:ind w:left="1491" w:hanging="357"/>
        <w:rPr>
          <w:rFonts w:ascii="Times New Roman" w:hAnsi="Times New Roman" w:cs="Times New Roman"/>
          <w:lang w:eastAsia="x-none"/>
        </w:rPr>
      </w:pPr>
      <w:r>
        <w:rPr>
          <w:rFonts w:ascii="Times New Roman" w:hAnsi="Times New Roman" w:cs="Times New Roman"/>
          <w:lang w:eastAsia="x-none"/>
        </w:rPr>
        <w:t xml:space="preserve">Not support </w:t>
      </w:r>
      <w:r w:rsidRPr="00685C3D">
        <w:rPr>
          <w:rFonts w:ascii="Times New Roman" w:hAnsi="Times New Roman" w:cs="Times New Roman"/>
          <w:lang w:eastAsia="x-none"/>
        </w:rPr>
        <w:t>always and only transmit respective PDCCH from each TRP</w:t>
      </w:r>
    </w:p>
    <w:p w14:paraId="47613D3C" w14:textId="690B0232" w:rsidR="00617969" w:rsidRPr="00685C3D" w:rsidRDefault="00617969" w:rsidP="00617969">
      <w:pPr>
        <w:numPr>
          <w:ilvl w:val="0"/>
          <w:numId w:val="32"/>
        </w:numPr>
        <w:spacing w:after="0" w:line="240" w:lineRule="auto"/>
        <w:ind w:left="1491" w:hanging="357"/>
        <w:rPr>
          <w:rFonts w:ascii="Times New Roman" w:hAnsi="Times New Roman" w:cs="Times New Roman"/>
          <w:lang w:eastAsia="x-none"/>
        </w:rPr>
      </w:pPr>
      <w:r>
        <w:rPr>
          <w:rFonts w:ascii="Times New Roman" w:hAnsi="Times New Roman" w:cs="Times New Roman"/>
          <w:lang w:eastAsia="ja-JP"/>
        </w:rPr>
        <w:t>Influencing t</w:t>
      </w:r>
      <w:r w:rsidRPr="00685C3D">
        <w:rPr>
          <w:rFonts w:ascii="Times New Roman" w:hAnsi="Times New Roman" w:cs="Times New Roman"/>
          <w:lang w:eastAsia="ja-JP"/>
        </w:rPr>
        <w:t>he number of blind decodings and CORESETs</w:t>
      </w:r>
    </w:p>
    <w:p w14:paraId="78770893" w14:textId="718C0DAF" w:rsidR="00617969" w:rsidRPr="00685C3D" w:rsidRDefault="00B71BC2" w:rsidP="00617969">
      <w:pPr>
        <w:numPr>
          <w:ilvl w:val="0"/>
          <w:numId w:val="50"/>
        </w:numPr>
        <w:spacing w:after="0" w:line="240" w:lineRule="auto"/>
        <w:ind w:left="1037" w:hanging="357"/>
        <w:rPr>
          <w:rFonts w:ascii="Times New Roman" w:hAnsi="Times New Roman" w:cs="Times New Roman"/>
          <w:lang w:eastAsia="x-none"/>
        </w:rPr>
      </w:pPr>
      <w:r>
        <w:rPr>
          <w:rFonts w:ascii="Times New Roman" w:hAnsi="Times New Roman" w:cs="Times New Roman"/>
          <w:lang w:eastAsia="x-none"/>
        </w:rPr>
        <w:t>[13]</w:t>
      </w:r>
    </w:p>
    <w:p w14:paraId="18813C44" w14:textId="5956E534" w:rsidR="00617969" w:rsidRPr="00685C3D" w:rsidRDefault="00617969" w:rsidP="00617969">
      <w:pPr>
        <w:numPr>
          <w:ilvl w:val="0"/>
          <w:numId w:val="32"/>
        </w:numPr>
        <w:spacing w:after="0" w:line="240" w:lineRule="auto"/>
        <w:ind w:left="1491" w:hanging="357"/>
        <w:rPr>
          <w:rFonts w:ascii="Times New Roman" w:hAnsi="Times New Roman" w:cs="Times New Roman"/>
          <w:lang w:eastAsia="x-none"/>
        </w:rPr>
      </w:pPr>
      <w:r w:rsidRPr="00617969">
        <w:rPr>
          <w:rFonts w:ascii="Times New Roman" w:eastAsia="宋体" w:hAnsi="Times New Roman" w:cs="Times New Roman"/>
        </w:rPr>
        <w:t>Increasing</w:t>
      </w:r>
      <w:r w:rsidRPr="00685C3D">
        <w:rPr>
          <w:rFonts w:ascii="Times New Roman" w:eastAsia="宋体" w:hAnsi="Times New Roman" w:cs="Times New Roman"/>
        </w:rPr>
        <w:t xml:space="preserve"> UE complexity and </w:t>
      </w:r>
      <w:r>
        <w:rPr>
          <w:rFonts w:ascii="Times New Roman" w:eastAsia="宋体" w:hAnsi="Times New Roman" w:cs="Times New Roman"/>
        </w:rPr>
        <w:t xml:space="preserve">FFS </w:t>
      </w:r>
      <w:r w:rsidRPr="00685C3D">
        <w:rPr>
          <w:rFonts w:ascii="Times New Roman" w:eastAsia="宋体" w:hAnsi="Times New Roman" w:cs="Times New Roman"/>
        </w:rPr>
        <w:t>whether to define new U</w:t>
      </w:r>
      <w:r>
        <w:rPr>
          <w:rFonts w:ascii="Times New Roman" w:eastAsia="宋体" w:hAnsi="Times New Roman" w:cs="Times New Roman"/>
        </w:rPr>
        <w:t>E capability</w:t>
      </w:r>
      <w:r w:rsidRPr="00685C3D">
        <w:rPr>
          <w:rFonts w:ascii="Times New Roman" w:eastAsia="宋体" w:hAnsi="Times New Roman" w:cs="Times New Roman"/>
        </w:rPr>
        <w:t xml:space="preserve">. </w:t>
      </w:r>
    </w:p>
    <w:p w14:paraId="30F1CC47" w14:textId="1EA6EF56" w:rsidR="00617969" w:rsidRPr="00685C3D" w:rsidRDefault="00B71BC2" w:rsidP="00617969">
      <w:pPr>
        <w:numPr>
          <w:ilvl w:val="0"/>
          <w:numId w:val="50"/>
        </w:numPr>
        <w:spacing w:after="0" w:line="240" w:lineRule="auto"/>
        <w:ind w:left="1037" w:hanging="357"/>
        <w:rPr>
          <w:rFonts w:ascii="Times New Roman" w:hAnsi="Times New Roman" w:cs="Times New Roman"/>
          <w:lang w:eastAsia="x-none"/>
        </w:rPr>
      </w:pPr>
      <w:r>
        <w:rPr>
          <w:rFonts w:ascii="Times New Roman" w:hAnsi="Times New Roman" w:cs="Times New Roman"/>
          <w:lang w:eastAsia="x-none"/>
        </w:rPr>
        <w:t>[19]</w:t>
      </w:r>
    </w:p>
    <w:p w14:paraId="473695E3" w14:textId="6D0BD9E9" w:rsidR="00617969" w:rsidRPr="00685C3D" w:rsidRDefault="00617969" w:rsidP="00617969">
      <w:pPr>
        <w:numPr>
          <w:ilvl w:val="0"/>
          <w:numId w:val="32"/>
        </w:numPr>
        <w:spacing w:after="0" w:line="240" w:lineRule="auto"/>
        <w:ind w:left="1491" w:hanging="357"/>
        <w:rPr>
          <w:rFonts w:ascii="Times New Roman" w:hAnsi="Times New Roman" w:cs="Times New Roman"/>
          <w:lang w:eastAsia="x-none"/>
        </w:rPr>
      </w:pPr>
      <w:r>
        <w:rPr>
          <w:rFonts w:ascii="Times New Roman" w:hAnsi="Times New Roman" w:cs="Times New Roman"/>
        </w:rPr>
        <w:t>T</w:t>
      </w:r>
      <w:r w:rsidRPr="00685C3D">
        <w:rPr>
          <w:rFonts w:ascii="Times New Roman" w:hAnsi="Times New Roman" w:cs="Times New Roman"/>
        </w:rPr>
        <w:t>he effective size of the search space may increase</w:t>
      </w:r>
    </w:p>
    <w:p w14:paraId="1420F3FE" w14:textId="25310EA2" w:rsidR="00617969" w:rsidRPr="00685C3D" w:rsidRDefault="00B71BC2" w:rsidP="00617969">
      <w:pPr>
        <w:numPr>
          <w:ilvl w:val="0"/>
          <w:numId w:val="50"/>
        </w:numPr>
        <w:spacing w:after="0" w:line="240" w:lineRule="auto"/>
        <w:ind w:left="1037" w:hanging="357"/>
        <w:rPr>
          <w:rFonts w:ascii="Times New Roman" w:hAnsi="Times New Roman" w:cs="Times New Roman"/>
        </w:rPr>
      </w:pPr>
      <w:r>
        <w:rPr>
          <w:rFonts w:ascii="Times New Roman" w:hAnsi="Times New Roman" w:cs="Times New Roman"/>
          <w:lang w:eastAsia="x-none"/>
        </w:rPr>
        <w:t>[16]</w:t>
      </w:r>
    </w:p>
    <w:p w14:paraId="4F3D1889" w14:textId="77777777" w:rsidR="00617969" w:rsidRPr="00685C3D" w:rsidRDefault="00617969" w:rsidP="00617969">
      <w:pPr>
        <w:numPr>
          <w:ilvl w:val="0"/>
          <w:numId w:val="32"/>
        </w:numPr>
        <w:spacing w:after="0" w:line="240" w:lineRule="auto"/>
        <w:ind w:left="1491" w:hanging="357"/>
        <w:rPr>
          <w:rFonts w:ascii="Times New Roman" w:hAnsi="Times New Roman" w:cs="Times New Roman"/>
        </w:rPr>
      </w:pPr>
      <w:r w:rsidRPr="00685C3D">
        <w:rPr>
          <w:rFonts w:ascii="Times New Roman" w:hAnsi="Times New Roman" w:cs="Times New Roman"/>
        </w:rPr>
        <w:t>Several methods have been investigated to reduce PDCCH detection complexity:</w:t>
      </w:r>
      <w:r w:rsidRPr="00685C3D">
        <w:rPr>
          <w:rFonts w:ascii="Times New Roman" w:eastAsia="宋体" w:hAnsi="Times New Roman" w:cs="Times New Roman"/>
        </w:rPr>
        <w:t>(prefer Alt3)</w:t>
      </w:r>
    </w:p>
    <w:p w14:paraId="75E3219F" w14:textId="77777777" w:rsidR="00617969" w:rsidRPr="00685C3D" w:rsidRDefault="00617969" w:rsidP="00617969">
      <w:pPr>
        <w:numPr>
          <w:ilvl w:val="0"/>
          <w:numId w:val="51"/>
        </w:numPr>
        <w:spacing w:after="0" w:line="240" w:lineRule="auto"/>
        <w:rPr>
          <w:rFonts w:ascii="Times New Roman" w:hAnsi="Times New Roman" w:cs="Times New Roman"/>
          <w:lang w:eastAsia="x-none"/>
        </w:rPr>
      </w:pPr>
      <w:r w:rsidRPr="00685C3D">
        <w:rPr>
          <w:rFonts w:ascii="Times New Roman" w:hAnsi="Times New Roman" w:cs="Times New Roman"/>
          <w:lang w:eastAsia="x-none"/>
        </w:rPr>
        <w:t>Alt1: Restrict the number of PDCCH /aggregation level/available DCI format</w:t>
      </w:r>
    </w:p>
    <w:p w14:paraId="258DD982" w14:textId="77777777" w:rsidR="00617969" w:rsidRPr="00685C3D" w:rsidRDefault="00617969" w:rsidP="00617969">
      <w:pPr>
        <w:numPr>
          <w:ilvl w:val="0"/>
          <w:numId w:val="51"/>
        </w:numPr>
        <w:spacing w:after="0" w:line="240" w:lineRule="auto"/>
        <w:rPr>
          <w:rFonts w:ascii="Times New Roman" w:hAnsi="Times New Roman" w:cs="Times New Roman"/>
          <w:lang w:eastAsia="x-none"/>
        </w:rPr>
      </w:pPr>
      <w:r w:rsidRPr="00685C3D">
        <w:rPr>
          <w:rFonts w:ascii="Times New Roman" w:hAnsi="Times New Roman" w:cs="Times New Roman"/>
          <w:lang w:eastAsia="x-none"/>
        </w:rPr>
        <w:t>Alt2: Implicit indicate the relationship between two PDCCHs</w:t>
      </w:r>
    </w:p>
    <w:p w14:paraId="4DDE16BC" w14:textId="77777777" w:rsidR="00617969" w:rsidRPr="00685C3D" w:rsidRDefault="00617969" w:rsidP="00617969">
      <w:pPr>
        <w:numPr>
          <w:ilvl w:val="0"/>
          <w:numId w:val="51"/>
        </w:numPr>
        <w:spacing w:after="0" w:line="240" w:lineRule="auto"/>
        <w:rPr>
          <w:rFonts w:ascii="Times New Roman" w:hAnsi="Times New Roman" w:cs="Times New Roman"/>
          <w:lang w:eastAsia="x-none"/>
        </w:rPr>
      </w:pPr>
      <w:r w:rsidRPr="00685C3D">
        <w:rPr>
          <w:rFonts w:ascii="Times New Roman" w:hAnsi="Times New Roman" w:cs="Times New Roman"/>
          <w:lang w:eastAsia="x-none"/>
        </w:rPr>
        <w:t xml:space="preserve">Alt3: 2-level DCI </w:t>
      </w:r>
    </w:p>
    <w:p w14:paraId="5C1B0136" w14:textId="7C2B48D7" w:rsidR="00617969" w:rsidRPr="00685C3D" w:rsidRDefault="00B71BC2" w:rsidP="00617969">
      <w:pPr>
        <w:numPr>
          <w:ilvl w:val="0"/>
          <w:numId w:val="50"/>
        </w:numPr>
        <w:spacing w:after="0" w:line="240" w:lineRule="auto"/>
        <w:ind w:left="1037" w:hanging="357"/>
        <w:rPr>
          <w:rFonts w:ascii="Times New Roman" w:hAnsi="Times New Roman" w:cs="Times New Roman"/>
          <w:lang w:eastAsia="x-none"/>
        </w:rPr>
      </w:pPr>
      <w:r>
        <w:rPr>
          <w:rFonts w:ascii="Times New Roman" w:hAnsi="Times New Roman" w:cs="Times New Roman"/>
          <w:lang w:eastAsia="x-none"/>
        </w:rPr>
        <w:t>[23]</w:t>
      </w:r>
    </w:p>
    <w:p w14:paraId="130A696F" w14:textId="7598BD6D" w:rsidR="00617969" w:rsidRPr="00685C3D" w:rsidRDefault="00617969" w:rsidP="00685C3D">
      <w:pPr>
        <w:spacing w:after="0" w:line="240" w:lineRule="auto"/>
        <w:ind w:left="1491"/>
        <w:rPr>
          <w:rFonts w:ascii="Times New Roman" w:hAnsi="Times New Roman" w:cs="Times New Roman"/>
        </w:rPr>
      </w:pPr>
      <w:r>
        <w:rPr>
          <w:rFonts w:ascii="Times New Roman" w:hAnsi="Times New Roman" w:cs="Times New Roman"/>
        </w:rPr>
        <w:t>T</w:t>
      </w:r>
      <w:r w:rsidRPr="00685C3D">
        <w:rPr>
          <w:rFonts w:ascii="Times New Roman" w:hAnsi="Times New Roman" w:cs="Times New Roman"/>
        </w:rPr>
        <w:t>otal number of blind decodes / CCEs should not be increased</w:t>
      </w:r>
    </w:p>
    <w:p w14:paraId="117B819F" w14:textId="416F9CD8" w:rsidR="00617969" w:rsidRPr="00685C3D" w:rsidRDefault="00B71BC2" w:rsidP="00617969">
      <w:pPr>
        <w:numPr>
          <w:ilvl w:val="0"/>
          <w:numId w:val="50"/>
        </w:numPr>
        <w:spacing w:after="0" w:line="240" w:lineRule="auto"/>
        <w:ind w:left="1037" w:hanging="357"/>
        <w:rPr>
          <w:rFonts w:ascii="Times New Roman" w:hAnsi="Times New Roman" w:cs="Times New Roman"/>
          <w:lang w:eastAsia="x-none"/>
        </w:rPr>
      </w:pPr>
      <w:r>
        <w:rPr>
          <w:rFonts w:ascii="Times New Roman" w:hAnsi="Times New Roman" w:cs="Times New Roman"/>
          <w:lang w:eastAsia="x-none"/>
        </w:rPr>
        <w:t>[24]</w:t>
      </w:r>
    </w:p>
    <w:p w14:paraId="0D283300" w14:textId="0D0A54DC" w:rsidR="00617969" w:rsidRDefault="00617969" w:rsidP="00685C3D">
      <w:pPr>
        <w:numPr>
          <w:ilvl w:val="0"/>
          <w:numId w:val="32"/>
        </w:numPr>
        <w:spacing w:after="0" w:line="240" w:lineRule="auto"/>
        <w:ind w:left="1491" w:hanging="357"/>
        <w:rPr>
          <w:rFonts w:ascii="Times New Roman" w:hAnsi="Times New Roman" w:cs="Times New Roman"/>
        </w:rPr>
      </w:pPr>
      <w:r w:rsidRPr="00685C3D">
        <w:rPr>
          <w:rFonts w:ascii="Times New Roman" w:hAnsi="Times New Roman" w:cs="Times New Roman"/>
        </w:rPr>
        <w:t>A separate CORESET can be configured for the NR-PD</w:t>
      </w:r>
      <w:r>
        <w:rPr>
          <w:rFonts w:ascii="Times New Roman" w:hAnsi="Times New Roman" w:cs="Times New Roman"/>
        </w:rPr>
        <w:t>CCH from each TRP</w:t>
      </w:r>
      <w:r w:rsidRPr="00685C3D">
        <w:rPr>
          <w:rFonts w:ascii="Times New Roman" w:hAnsi="Times New Roman" w:cs="Times New Roman"/>
        </w:rPr>
        <w:t>.</w:t>
      </w:r>
    </w:p>
    <w:p w14:paraId="3FE921BE" w14:textId="165EE900" w:rsidR="007F3BBC" w:rsidRPr="00E7580E" w:rsidRDefault="00B71BC2" w:rsidP="007F3BBC">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[17]</w:t>
      </w:r>
    </w:p>
    <w:p w14:paraId="6DC03B8E" w14:textId="223C53D0" w:rsidR="007F3BBC" w:rsidRDefault="007F3BBC" w:rsidP="00685C3D">
      <w:pPr>
        <w:numPr>
          <w:ilvl w:val="0"/>
          <w:numId w:val="32"/>
        </w:numPr>
        <w:spacing w:after="0" w:line="240" w:lineRule="auto"/>
        <w:ind w:left="1491" w:hanging="357"/>
        <w:rPr>
          <w:rFonts w:ascii="Times New Roman" w:hAnsi="Times New Roman" w:cs="Times New Roman"/>
        </w:rPr>
      </w:pPr>
      <w:r>
        <w:rPr>
          <w:rFonts w:ascii="Times New Roman" w:hAnsi="Times New Roman" w:cs="Times New Roman"/>
        </w:rPr>
        <w:t>Multi-DCI design and</w:t>
      </w:r>
      <w:r w:rsidRPr="00685C3D">
        <w:rPr>
          <w:rFonts w:ascii="Times New Roman" w:hAnsi="Times New Roman" w:cs="Times New Roman"/>
        </w:rPr>
        <w:t xml:space="preserve"> multi-DCI detection should be considered</w:t>
      </w:r>
    </w:p>
    <w:p w14:paraId="25A5DA2D" w14:textId="73E89C10" w:rsidR="006F77D4" w:rsidRPr="00B71BC2" w:rsidRDefault="00B71BC2" w:rsidP="00685C3D">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w:t>
      </w:r>
    </w:p>
    <w:p w14:paraId="129A316D" w14:textId="0118C42A" w:rsidR="007F3BBC" w:rsidRDefault="006F77D4" w:rsidP="00685C3D">
      <w:pPr>
        <w:numPr>
          <w:ilvl w:val="0"/>
          <w:numId w:val="32"/>
        </w:numPr>
        <w:spacing w:after="0" w:line="240" w:lineRule="auto"/>
        <w:ind w:left="1491" w:hanging="357"/>
        <w:rPr>
          <w:rFonts w:ascii="Times New Roman" w:hAnsi="Times New Roman" w:cs="Times New Roman"/>
        </w:rPr>
      </w:pPr>
      <w:r>
        <w:rPr>
          <w:rFonts w:ascii="Times New Roman" w:hAnsi="Times New Roman" w:cs="Times New Roman"/>
        </w:rPr>
        <w:t>I</w:t>
      </w:r>
      <w:r w:rsidRPr="006F77D4">
        <w:rPr>
          <w:rFonts w:ascii="Times New Roman" w:hAnsi="Times New Roman" w:cs="Times New Roman"/>
        </w:rPr>
        <w:t>ntr</w:t>
      </w:r>
      <w:r>
        <w:rPr>
          <w:rFonts w:ascii="Times New Roman" w:hAnsi="Times New Roman" w:cs="Times New Roman"/>
        </w:rPr>
        <w:t>oducing multiple “PDCCH-config”</w:t>
      </w:r>
    </w:p>
    <w:p w14:paraId="497DFB26" w14:textId="7FCFD825" w:rsidR="006F77D4" w:rsidRPr="00685C3D" w:rsidRDefault="006F77D4" w:rsidP="00685C3D">
      <w:pPr>
        <w:numPr>
          <w:ilvl w:val="0"/>
          <w:numId w:val="32"/>
        </w:numPr>
        <w:spacing w:after="0" w:line="240" w:lineRule="auto"/>
        <w:ind w:left="1491" w:hanging="357"/>
        <w:rPr>
          <w:rFonts w:ascii="Times New Roman" w:hAnsi="Times New Roman" w:cs="Times New Roman"/>
        </w:rPr>
      </w:pPr>
      <w:r>
        <w:rPr>
          <w:rFonts w:ascii="Times New Roman" w:hAnsi="Times New Roman" w:cs="Times New Roman"/>
        </w:rPr>
        <w:t>C</w:t>
      </w:r>
      <w:r w:rsidRPr="006F77D4">
        <w:rPr>
          <w:rFonts w:ascii="Times New Roman" w:hAnsi="Times New Roman" w:cs="Times New Roman"/>
        </w:rPr>
        <w:t>onsidered that whether additional CORESET, search space set and PDCCH blind detection are needed</w:t>
      </w:r>
    </w:p>
    <w:p w14:paraId="77E15CCC" w14:textId="77777777" w:rsidR="00994118" w:rsidRPr="004C5EC1" w:rsidRDefault="00994118" w:rsidP="00994118">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lastRenderedPageBreak/>
        <w:t>Enhancement/Restrictions of DCI fields and/or formats</w:t>
      </w:r>
    </w:p>
    <w:p w14:paraId="47DBC2A5" w14:textId="142924A8"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[4]</w:t>
      </w:r>
    </w:p>
    <w:p w14:paraId="54C7157F" w14:textId="1C4A88C5"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T</w:t>
      </w:r>
      <w:r w:rsidRPr="00685C3D">
        <w:rPr>
          <w:rFonts w:ascii="Times New Roman" w:hAnsi="Times New Roman" w:cs="Times New Roman"/>
          <w:szCs w:val="20"/>
          <w:lang w:eastAsia="x-none"/>
        </w:rPr>
        <w:t>wo PDSCHs scheduled by two PDCCHs are with identical BWP.</w:t>
      </w:r>
    </w:p>
    <w:p w14:paraId="74909601" w14:textId="6EEE6305"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[11]</w:t>
      </w:r>
    </w:p>
    <w:p w14:paraId="69D7A1A4" w14:textId="385B8FA2"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At most 2 PDSCHs/</w:t>
      </w:r>
      <w:r w:rsidRPr="00685C3D">
        <w:rPr>
          <w:rFonts w:ascii="Times New Roman" w:hAnsi="Times New Roman" w:cs="Times New Roman"/>
          <w:szCs w:val="20"/>
          <w:lang w:eastAsia="x-none"/>
        </w:rPr>
        <w:t xml:space="preserve">2 CWs </w:t>
      </w:r>
      <w:r>
        <w:rPr>
          <w:rFonts w:ascii="Times New Roman" w:hAnsi="Times New Roman" w:cs="Times New Roman"/>
          <w:szCs w:val="20"/>
          <w:lang w:eastAsia="x-none"/>
        </w:rPr>
        <w:t>/</w:t>
      </w:r>
      <w:r w:rsidRPr="00685C3D">
        <w:rPr>
          <w:rFonts w:ascii="Times New Roman" w:hAnsi="Times New Roman" w:cs="Times New Roman"/>
          <w:szCs w:val="20"/>
          <w:lang w:eastAsia="x-none"/>
        </w:rPr>
        <w:t>2 PDCCHs can be simultaneously transmitted</w:t>
      </w:r>
      <w:r>
        <w:rPr>
          <w:rFonts w:ascii="Times New Roman" w:hAnsi="Times New Roman" w:cs="Times New Roman"/>
          <w:szCs w:val="20"/>
          <w:lang w:eastAsia="x-none"/>
        </w:rPr>
        <w:t xml:space="preserve"> per CC</w:t>
      </w:r>
      <w:r w:rsidRPr="00685C3D">
        <w:rPr>
          <w:rFonts w:ascii="Times New Roman" w:hAnsi="Times New Roman" w:cs="Times New Roman"/>
          <w:szCs w:val="20"/>
          <w:lang w:eastAsia="x-none"/>
        </w:rPr>
        <w:t>.</w:t>
      </w:r>
    </w:p>
    <w:p w14:paraId="10610565" w14:textId="352C6FEC"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[14]</w:t>
      </w:r>
    </w:p>
    <w:p w14:paraId="7518ADFC" w14:textId="30499371"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 xml:space="preserve">DCI content can be </w:t>
      </w:r>
      <w:r>
        <w:rPr>
          <w:rFonts w:ascii="Times New Roman" w:hAnsi="Times New Roman" w:cs="Times New Roman"/>
          <w:szCs w:val="20"/>
          <w:lang w:eastAsia="x-none"/>
        </w:rPr>
        <w:t>optimized/</w:t>
      </w:r>
      <w:r w:rsidRPr="00685C3D">
        <w:rPr>
          <w:rFonts w:ascii="Times New Roman" w:hAnsi="Times New Roman" w:cs="Times New Roman"/>
          <w:szCs w:val="20"/>
          <w:lang w:eastAsia="x-none"/>
        </w:rPr>
        <w:t>compressed by exploiting the common scheduling content for two PDSCHs</w:t>
      </w:r>
    </w:p>
    <w:p w14:paraId="4ED78286" w14:textId="28EFE32B"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For two-stage/</w:t>
      </w:r>
      <w:r w:rsidRPr="00685C3D">
        <w:rPr>
          <w:rFonts w:ascii="Times New Roman" w:hAnsi="Times New Roman" w:cs="Times New Roman"/>
          <w:szCs w:val="20"/>
          <w:lang w:eastAsia="x-none"/>
        </w:rPr>
        <w:t>two DCI design, introduce assistance field in one DCI to aid</w:t>
      </w:r>
      <w:r>
        <w:rPr>
          <w:rFonts w:ascii="Times New Roman" w:hAnsi="Times New Roman" w:cs="Times New Roman"/>
          <w:szCs w:val="20"/>
          <w:lang w:eastAsia="x-none"/>
        </w:rPr>
        <w:t xml:space="preserve"> the decoding of the other DC</w:t>
      </w:r>
      <w:r w:rsidRPr="00685C3D">
        <w:rPr>
          <w:rFonts w:ascii="Times New Roman" w:hAnsi="Times New Roman" w:cs="Times New Roman"/>
          <w:szCs w:val="20"/>
          <w:lang w:eastAsia="x-none"/>
        </w:rPr>
        <w:t>I</w:t>
      </w:r>
    </w:p>
    <w:p w14:paraId="3CB730C3" w14:textId="48487D86"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[15]</w:t>
      </w:r>
    </w:p>
    <w:p w14:paraId="261B2954" w14:textId="67A3CB93" w:rsidR="00617969" w:rsidRPr="00685C3D" w:rsidRDefault="00617969" w:rsidP="00685C3D">
      <w:pPr>
        <w:numPr>
          <w:ilvl w:val="0"/>
          <w:numId w:val="32"/>
        </w:numPr>
        <w:spacing w:after="0" w:line="240" w:lineRule="auto"/>
        <w:ind w:left="1491" w:hanging="357"/>
        <w:rPr>
          <w:rFonts w:ascii="Times New Roman" w:hAnsi="Times New Roman" w:cs="Times New Roman"/>
          <w:szCs w:val="20"/>
          <w:lang w:eastAsia="x-none"/>
        </w:rPr>
      </w:pPr>
      <w:r w:rsidRPr="00617969">
        <w:rPr>
          <w:rFonts w:ascii="Times New Roman" w:hAnsi="Times New Roman" w:cs="Times New Roman"/>
          <w:szCs w:val="20"/>
          <w:lang w:eastAsia="x-none"/>
        </w:rPr>
        <w:t>Two-level DCIs,  CA-like approach</w:t>
      </w:r>
    </w:p>
    <w:p w14:paraId="07667106" w14:textId="1C3D6DE8"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[12]</w:t>
      </w:r>
    </w:p>
    <w:p w14:paraId="000AA396" w14:textId="69544BFE" w:rsidR="00617969" w:rsidRDefault="00617969" w:rsidP="00617969">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R</w:t>
      </w:r>
      <w:r w:rsidRPr="00685C3D">
        <w:rPr>
          <w:rFonts w:ascii="Times New Roman" w:hAnsi="Times New Roman" w:cs="Times New Roman"/>
          <w:szCs w:val="20"/>
          <w:lang w:eastAsia="x-none"/>
        </w:rPr>
        <w:t>euse the same contents as that of Release 15</w:t>
      </w:r>
    </w:p>
    <w:p w14:paraId="5E58FCA4" w14:textId="62B1EDC0" w:rsidR="00B855F7" w:rsidRPr="00685C3D" w:rsidRDefault="00B855F7" w:rsidP="00685C3D">
      <w:pPr>
        <w:numPr>
          <w:ilvl w:val="0"/>
          <w:numId w:val="32"/>
        </w:numPr>
        <w:spacing w:after="0" w:line="240" w:lineRule="auto"/>
        <w:ind w:left="1491" w:hanging="357"/>
        <w:rPr>
          <w:rFonts w:ascii="Times New Roman" w:hAnsi="Times New Roman" w:cs="Times New Roman"/>
          <w:szCs w:val="20"/>
          <w:lang w:eastAsia="x-none"/>
        </w:rPr>
      </w:pPr>
      <w:r w:rsidRPr="00B855F7">
        <w:rPr>
          <w:rFonts w:ascii="Times New Roman" w:hAnsi="Times New Roman" w:cs="Times New Roman"/>
          <w:szCs w:val="20"/>
          <w:lang w:eastAsia="x-none"/>
        </w:rPr>
        <w:t>Optimize the second or supplementary DCI with multiple DCI transmission</w:t>
      </w:r>
    </w:p>
    <w:p w14:paraId="33327202" w14:textId="7AAB49B4"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[21]</w:t>
      </w:r>
    </w:p>
    <w:p w14:paraId="314C7944" w14:textId="6335B074"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L</w:t>
      </w:r>
      <w:r w:rsidRPr="00685C3D">
        <w:rPr>
          <w:rFonts w:ascii="Times New Roman" w:hAnsi="Times New Roman" w:cs="Times New Roman"/>
          <w:szCs w:val="20"/>
          <w:lang w:eastAsia="x-none"/>
        </w:rPr>
        <w:t>imit #of codeword per PDCCH</w:t>
      </w:r>
    </w:p>
    <w:p w14:paraId="5DD4F234" w14:textId="5B0507ED"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[23]</w:t>
      </w:r>
    </w:p>
    <w:p w14:paraId="4D5CA030" w14:textId="5291BC62" w:rsidR="00617969" w:rsidRDefault="00617969" w:rsidP="00617969">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N</w:t>
      </w:r>
      <w:r w:rsidRPr="00685C3D">
        <w:rPr>
          <w:rFonts w:ascii="Times New Roman" w:hAnsi="Times New Roman" w:cs="Times New Roman"/>
          <w:szCs w:val="20"/>
          <w:lang w:eastAsia="x-none"/>
        </w:rPr>
        <w:t>ot expected to receive data from two TRPs in partially overlapping resources</w:t>
      </w:r>
    </w:p>
    <w:p w14:paraId="6D53461B" w14:textId="3FF97AD3" w:rsidR="007F3BBC" w:rsidRPr="00685C3D" w:rsidRDefault="007F3BBC" w:rsidP="00685C3D">
      <w:pPr>
        <w:numPr>
          <w:ilvl w:val="0"/>
          <w:numId w:val="32"/>
        </w:numPr>
        <w:spacing w:after="0" w:line="240" w:lineRule="auto"/>
        <w:ind w:left="1491" w:hanging="357"/>
        <w:rPr>
          <w:rFonts w:ascii="Times New Roman" w:hAnsi="Times New Roman" w:cs="Times New Roman"/>
          <w:szCs w:val="20"/>
          <w:lang w:eastAsia="x-none"/>
        </w:rPr>
      </w:pPr>
      <w:r w:rsidRPr="007F3BBC">
        <w:rPr>
          <w:rFonts w:ascii="Times New Roman" w:hAnsi="Times New Roman" w:cs="Times New Roman"/>
          <w:szCs w:val="20"/>
          <w:lang w:eastAsia="x-none"/>
        </w:rPr>
        <w:t>Enhanced DL PI indication</w:t>
      </w:r>
    </w:p>
    <w:p w14:paraId="757A2F78" w14:textId="58C95D38"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[24]</w:t>
      </w:r>
    </w:p>
    <w:p w14:paraId="4B9BD728" w14:textId="3E309E17" w:rsidR="00617969" w:rsidRPr="00685C3D" w:rsidRDefault="00617969" w:rsidP="00685C3D">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 xml:space="preserve">Different </w:t>
      </w:r>
      <w:r>
        <w:rPr>
          <w:rFonts w:ascii="Times New Roman" w:hAnsi="Times New Roman" w:cs="Times New Roman"/>
          <w:szCs w:val="20"/>
          <w:lang w:eastAsia="x-none"/>
        </w:rPr>
        <w:t>CWs</w:t>
      </w:r>
      <w:r w:rsidRPr="00685C3D">
        <w:rPr>
          <w:rFonts w:ascii="Times New Roman" w:hAnsi="Times New Roman" w:cs="Times New Roman"/>
          <w:szCs w:val="20"/>
          <w:lang w:eastAsia="x-none"/>
        </w:rPr>
        <w:t xml:space="preserve"> are transmitted by different TRPs. </w:t>
      </w:r>
    </w:p>
    <w:p w14:paraId="349A04FB" w14:textId="369C4BC1"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A</w:t>
      </w:r>
      <w:r w:rsidRPr="00685C3D">
        <w:rPr>
          <w:rFonts w:ascii="Times New Roman" w:hAnsi="Times New Roman" w:cs="Times New Roman"/>
          <w:szCs w:val="20"/>
          <w:lang w:eastAsia="x-none"/>
        </w:rPr>
        <w:t>t most two codewords are used</w:t>
      </w:r>
    </w:p>
    <w:p w14:paraId="592D085F" w14:textId="0407BC07" w:rsidR="007F3BBC" w:rsidRPr="00685C3D" w:rsidRDefault="00B71BC2" w:rsidP="007F3BBC">
      <w:pPr>
        <w:numPr>
          <w:ilvl w:val="0"/>
          <w:numId w:val="50"/>
        </w:numPr>
        <w:spacing w:after="0" w:line="240" w:lineRule="auto"/>
        <w:ind w:left="1037" w:hanging="357"/>
        <w:rPr>
          <w:rFonts w:ascii="Times New Roman" w:hAnsi="Times New Roman" w:cs="Times New Roman"/>
          <w:lang w:eastAsia="x-none"/>
        </w:rPr>
      </w:pPr>
      <w:r>
        <w:rPr>
          <w:rFonts w:ascii="Times New Roman" w:hAnsi="Times New Roman" w:cs="Times New Roman"/>
          <w:lang w:eastAsia="x-none"/>
        </w:rPr>
        <w:t>[7]</w:t>
      </w:r>
    </w:p>
    <w:p w14:paraId="2FA6F79C" w14:textId="77777777" w:rsidR="007F3BBC" w:rsidRPr="00E7580E" w:rsidRDefault="007F3BBC" w:rsidP="007F3BBC">
      <w:pPr>
        <w:numPr>
          <w:ilvl w:val="0"/>
          <w:numId w:val="32"/>
        </w:numPr>
        <w:spacing w:after="0" w:line="240" w:lineRule="auto"/>
        <w:ind w:left="1491" w:hanging="357"/>
        <w:rPr>
          <w:rFonts w:ascii="Times New Roman" w:hAnsi="Times New Roman" w:cs="Times New Roman"/>
          <w:lang w:eastAsia="x-none"/>
        </w:rPr>
      </w:pPr>
      <w:r w:rsidRPr="00E7580E">
        <w:rPr>
          <w:rFonts w:ascii="Times New Roman" w:hAnsi="Times New Roman" w:cs="Times New Roman"/>
          <w:lang w:eastAsia="x-none"/>
        </w:rPr>
        <w:t>PDCCH configuration based on CA framework without two- level DCI structure</w:t>
      </w:r>
    </w:p>
    <w:p w14:paraId="58BAE0C3" w14:textId="2681DDB5" w:rsidR="00617969" w:rsidRPr="00685C3D" w:rsidRDefault="00B71BC2" w:rsidP="00685C3D">
      <w:pPr>
        <w:numPr>
          <w:ilvl w:val="0"/>
          <w:numId w:val="50"/>
        </w:numPr>
        <w:spacing w:after="0" w:line="240" w:lineRule="auto"/>
        <w:ind w:left="1037" w:hanging="357"/>
        <w:rPr>
          <w:rFonts w:ascii="Times New Roman" w:hAnsi="Times New Roman" w:cs="Times New Roman"/>
          <w:lang w:eastAsia="x-none"/>
        </w:rPr>
      </w:pPr>
      <w:r>
        <w:rPr>
          <w:rFonts w:ascii="Times New Roman" w:hAnsi="Times New Roman" w:cs="Times New Roman"/>
          <w:lang w:eastAsia="x-none"/>
        </w:rPr>
        <w:t>[1]</w:t>
      </w:r>
    </w:p>
    <w:p w14:paraId="63A40CC8" w14:textId="45CE1E46" w:rsidR="006F77D4" w:rsidRDefault="006F77D4" w:rsidP="00685C3D">
      <w:pPr>
        <w:numPr>
          <w:ilvl w:val="0"/>
          <w:numId w:val="32"/>
        </w:numPr>
        <w:spacing w:after="0" w:line="240" w:lineRule="auto"/>
        <w:ind w:left="1491" w:hanging="357"/>
        <w:rPr>
          <w:rFonts w:ascii="Times New Roman" w:hAnsi="Times New Roman" w:cs="Times New Roman"/>
          <w:lang w:eastAsia="x-none"/>
        </w:rPr>
      </w:pPr>
      <w:r w:rsidRPr="006F77D4">
        <w:rPr>
          <w:rFonts w:ascii="Times New Roman" w:hAnsi="Times New Roman" w:cs="Times New Roman"/>
          <w:lang w:eastAsia="x-none"/>
        </w:rPr>
        <w:t>Independent</w:t>
      </w:r>
      <w:r w:rsidRPr="00685C3D">
        <w:rPr>
          <w:rFonts w:ascii="Times New Roman" w:hAnsi="Times New Roman" w:cs="Times New Roman"/>
          <w:lang w:eastAsia="x-none"/>
        </w:rPr>
        <w:t xml:space="preserve"> multi-DCI</w:t>
      </w:r>
    </w:p>
    <w:p w14:paraId="3D528B4E" w14:textId="1CD19A02" w:rsidR="006F77D4" w:rsidRPr="00685C3D" w:rsidRDefault="006F77D4" w:rsidP="00685C3D">
      <w:pPr>
        <w:numPr>
          <w:ilvl w:val="0"/>
          <w:numId w:val="32"/>
        </w:numPr>
        <w:spacing w:after="0" w:line="240" w:lineRule="auto"/>
        <w:ind w:left="1491" w:hanging="357"/>
        <w:rPr>
          <w:rFonts w:ascii="Times New Roman" w:hAnsi="Times New Roman" w:cs="Times New Roman"/>
          <w:lang w:eastAsia="x-none"/>
        </w:rPr>
      </w:pPr>
      <w:r>
        <w:rPr>
          <w:rFonts w:ascii="Times New Roman" w:hAnsi="Times New Roman" w:cs="Times New Roman"/>
          <w:lang w:eastAsia="x-none"/>
        </w:rPr>
        <w:t>Independent resource allocation for PDSCH(</w:t>
      </w:r>
      <w:r w:rsidRPr="006F77D4">
        <w:rPr>
          <w:rFonts w:ascii="Times New Roman" w:hAnsi="Times New Roman" w:cs="Times New Roman"/>
          <w:lang w:eastAsia="x-none"/>
        </w:rPr>
        <w:t>no restriction on PRB allocations at each TRP</w:t>
      </w:r>
      <w:r>
        <w:rPr>
          <w:rFonts w:ascii="Times New Roman" w:hAnsi="Times New Roman" w:cs="Times New Roman"/>
          <w:lang w:eastAsia="x-none"/>
        </w:rPr>
        <w:t>)</w:t>
      </w:r>
    </w:p>
    <w:p w14:paraId="28ABCB5C" w14:textId="77777777" w:rsidR="00955C56" w:rsidRPr="004C5EC1" w:rsidRDefault="00955C56" w:rsidP="00955C56">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UL transmission related to DL control  </w:t>
      </w:r>
    </w:p>
    <w:p w14:paraId="37466551" w14:textId="7093DFE8"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[5]</w:t>
      </w:r>
      <w:r w:rsidR="00617969" w:rsidRPr="00685C3D">
        <w:rPr>
          <w:rFonts w:ascii="Times New Roman" w:hAnsi="Times New Roman" w:cs="Times New Roman"/>
          <w:szCs w:val="20"/>
          <w:lang w:eastAsia="x-none"/>
        </w:rPr>
        <w:t xml:space="preserve"> </w:t>
      </w:r>
    </w:p>
    <w:p w14:paraId="22A9AAF8" w14:textId="55A38CAC" w:rsidR="00617969" w:rsidRDefault="00617969" w:rsidP="00617969">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A</w:t>
      </w:r>
      <w:r w:rsidRPr="00685C3D">
        <w:rPr>
          <w:rFonts w:ascii="Times New Roman" w:hAnsi="Times New Roman" w:cs="Times New Roman"/>
          <w:szCs w:val="20"/>
          <w:lang w:eastAsia="x-none"/>
        </w:rPr>
        <w:t xml:space="preserve"> high-level approach (e.g. UCI TDM-ed for different cells) is needed</w:t>
      </w:r>
    </w:p>
    <w:p w14:paraId="78947373" w14:textId="611D5277" w:rsidR="00A038E4" w:rsidRPr="00685C3D" w:rsidRDefault="00A038E4" w:rsidP="00B71BC2">
      <w:pPr>
        <w:numPr>
          <w:ilvl w:val="0"/>
          <w:numId w:val="32"/>
        </w:numPr>
        <w:spacing w:after="0" w:line="240" w:lineRule="auto"/>
        <w:ind w:left="1491" w:hanging="357"/>
        <w:rPr>
          <w:rFonts w:ascii="Times New Roman" w:hAnsi="Times New Roman" w:cs="Times New Roman"/>
          <w:szCs w:val="20"/>
          <w:lang w:eastAsia="x-none"/>
        </w:rPr>
      </w:pPr>
      <w:r w:rsidRPr="00A038E4">
        <w:rPr>
          <w:rFonts w:ascii="Times New Roman" w:hAnsi="Times New Roman" w:cs="Times New Roman"/>
          <w:szCs w:val="20"/>
          <w:lang w:eastAsia="x-none"/>
        </w:rPr>
        <w:t xml:space="preserve">Rules/restrictions for DMRS configuration, PDSCH mapping types and time domain allocation </w:t>
      </w:r>
    </w:p>
    <w:p w14:paraId="6210BE10" w14:textId="1AD8AB1B"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[7]</w:t>
      </w:r>
    </w:p>
    <w:p w14:paraId="37586113" w14:textId="77777777"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Support different PUCCH transmission targeted to different TRP</w:t>
      </w:r>
    </w:p>
    <w:p w14:paraId="5490FA01" w14:textId="6A03A3B5"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[11]</w:t>
      </w:r>
    </w:p>
    <w:p w14:paraId="5510BA13" w14:textId="77777777" w:rsidR="00617969" w:rsidRPr="00685C3D" w:rsidRDefault="00617969" w:rsidP="00685C3D">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A/N and HARQ enhancement for multiple non-coherent PDSCH transmission.</w:t>
      </w:r>
    </w:p>
    <w:p w14:paraId="7DBF4616" w14:textId="77777777" w:rsidR="00617969" w:rsidRPr="00685C3D" w:rsidRDefault="00617969" w:rsidP="00685C3D">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Beam management  for A/N or CSI targeting different TRPs/panels</w:t>
      </w:r>
    </w:p>
    <w:p w14:paraId="2DF0BC5E" w14:textId="5F83971F"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[12]</w:t>
      </w:r>
    </w:p>
    <w:p w14:paraId="07773E17" w14:textId="374E9007"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I</w:t>
      </w:r>
      <w:r w:rsidRPr="00685C3D">
        <w:rPr>
          <w:rFonts w:ascii="Times New Roman" w:hAnsi="Times New Roman" w:cs="Times New Roman"/>
          <w:szCs w:val="20"/>
          <w:lang w:eastAsia="x-none"/>
        </w:rPr>
        <w:t>ndividual PUCCH for reporting HARQ-ACK CSI and SR</w:t>
      </w:r>
    </w:p>
    <w:p w14:paraId="0495A6F7" w14:textId="22627197"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[21]</w:t>
      </w:r>
    </w:p>
    <w:p w14:paraId="7C330474" w14:textId="05BA8C25" w:rsidR="00617969" w:rsidRPr="00685C3D" w:rsidRDefault="00617969" w:rsidP="00685C3D">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 xml:space="preserve">Multiple HARQ-ACK PUCCH with overlapping time </w:t>
      </w:r>
      <w:r>
        <w:rPr>
          <w:rFonts w:ascii="Times New Roman" w:hAnsi="Times New Roman" w:cs="Times New Roman"/>
          <w:szCs w:val="20"/>
          <w:lang w:eastAsia="x-none"/>
        </w:rPr>
        <w:t>&amp;</w:t>
      </w:r>
      <w:r w:rsidRPr="00685C3D">
        <w:rPr>
          <w:rFonts w:ascii="Times New Roman" w:hAnsi="Times New Roman" w:cs="Times New Roman"/>
          <w:szCs w:val="20"/>
          <w:lang w:eastAsia="x-none"/>
        </w:rPr>
        <w:t xml:space="preserve"> frequency resources</w:t>
      </w:r>
    </w:p>
    <w:p w14:paraId="4C3ED538" w14:textId="68E4995D"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[22]</w:t>
      </w:r>
    </w:p>
    <w:p w14:paraId="2186A195" w14:textId="77777777" w:rsidR="00617969" w:rsidRPr="00685C3D" w:rsidRDefault="00617969" w:rsidP="00685C3D">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UCI to be reported to one TRP/panel or to corresponding TRP/panel</w:t>
      </w:r>
    </w:p>
    <w:p w14:paraId="44F19B9C" w14:textId="3E97953F"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[18]</w:t>
      </w:r>
    </w:p>
    <w:p w14:paraId="03EB7848" w14:textId="56942ECC"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lang w:eastAsia="ja-JP"/>
        </w:rPr>
        <w:t>E</w:t>
      </w:r>
      <w:r w:rsidRPr="00685C3D">
        <w:rPr>
          <w:rFonts w:ascii="Times New Roman" w:hAnsi="Times New Roman" w:cs="Times New Roman"/>
          <w:lang w:eastAsia="ja-JP"/>
        </w:rPr>
        <w:t>very PDSCH that is transmitted from each TRP, a corresponding PUCCH should be transmitted back from the UE to respective TRPs</w:t>
      </w:r>
    </w:p>
    <w:p w14:paraId="62C318E0" w14:textId="0A3EB051"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lastRenderedPageBreak/>
        <w:t>[13]</w:t>
      </w:r>
    </w:p>
    <w:p w14:paraId="719E3498" w14:textId="77777777"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eastAsia="宋体" w:hAnsi="Times New Roman" w:cs="Times New Roman"/>
          <w:szCs w:val="20"/>
        </w:rPr>
        <w:t>Uplink power control and time adjustment should be considered</w:t>
      </w:r>
    </w:p>
    <w:p w14:paraId="5D54A8A6" w14:textId="51A9563F"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[16]</w:t>
      </w:r>
    </w:p>
    <w:p w14:paraId="314A5275" w14:textId="15617C4D"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M</w:t>
      </w:r>
      <w:r w:rsidRPr="00685C3D">
        <w:rPr>
          <w:rFonts w:ascii="Times New Roman" w:hAnsi="Times New Roman" w:cs="Times New Roman"/>
          <w:szCs w:val="20"/>
          <w:lang w:eastAsia="x-none"/>
        </w:rPr>
        <w:t>axi</w:t>
      </w:r>
      <w:r>
        <w:rPr>
          <w:rFonts w:ascii="Times New Roman" w:hAnsi="Times New Roman" w:cs="Times New Roman"/>
          <w:szCs w:val="20"/>
          <w:lang w:eastAsia="x-none"/>
        </w:rPr>
        <w:t>mum number of 32 HARQ processes</w:t>
      </w:r>
      <w:r w:rsidRPr="00685C3D">
        <w:rPr>
          <w:rFonts w:ascii="Times New Roman" w:eastAsia="宋体" w:hAnsi="Times New Roman" w:cs="Times New Roman"/>
          <w:szCs w:val="20"/>
        </w:rPr>
        <w:t>.</w:t>
      </w:r>
    </w:p>
    <w:p w14:paraId="0B4A30FE" w14:textId="567EBA9E"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[8]</w:t>
      </w:r>
    </w:p>
    <w:p w14:paraId="384635A0" w14:textId="77777777"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Multiple TA should be supported for uplink transmission based on multi-TRP</w:t>
      </w:r>
    </w:p>
    <w:p w14:paraId="7883FB30" w14:textId="13EF7FD9"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[23]</w:t>
      </w:r>
    </w:p>
    <w:p w14:paraId="7A4845E3" w14:textId="25EDB0A6"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J</w:t>
      </w:r>
      <w:r w:rsidRPr="00685C3D">
        <w:rPr>
          <w:rFonts w:ascii="Times New Roman" w:hAnsi="Times New Roman" w:cs="Times New Roman"/>
          <w:szCs w:val="20"/>
          <w:lang w:eastAsia="x-none"/>
        </w:rPr>
        <w:t>oint/separate HARQ-ACK</w:t>
      </w:r>
      <w:r>
        <w:rPr>
          <w:rFonts w:ascii="Times New Roman" w:hAnsi="Times New Roman" w:cs="Times New Roman"/>
          <w:szCs w:val="20"/>
          <w:lang w:eastAsia="x-none"/>
        </w:rPr>
        <w:t xml:space="preserve"> payload</w:t>
      </w:r>
    </w:p>
    <w:p w14:paraId="41AE1392" w14:textId="723A4FCF"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 xml:space="preserve">PHY-layer TRP differentiation at least for </w:t>
      </w:r>
      <w:r w:rsidR="00A038E4">
        <w:rPr>
          <w:rFonts w:ascii="Times New Roman" w:hAnsi="Times New Roman" w:cs="Times New Roman"/>
          <w:szCs w:val="20"/>
          <w:lang w:eastAsia="x-none"/>
        </w:rPr>
        <w:t>separating</w:t>
      </w:r>
      <w:r w:rsidRPr="00685C3D">
        <w:rPr>
          <w:rFonts w:ascii="Times New Roman" w:hAnsi="Times New Roman" w:cs="Times New Roman"/>
          <w:szCs w:val="20"/>
          <w:lang w:eastAsia="x-none"/>
        </w:rPr>
        <w:t xml:space="preserve"> HARQ-ACK payload.</w:t>
      </w:r>
    </w:p>
    <w:p w14:paraId="4E31967D" w14:textId="77777777"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 xml:space="preserve">Support intra-UE multiple HARQ-ACK transmissions per slot, where the multiple HARQ-ACK transmissions in a slot can be </w:t>
      </w:r>
    </w:p>
    <w:p w14:paraId="5F671A11" w14:textId="77777777" w:rsidR="00617969" w:rsidRPr="00685C3D" w:rsidRDefault="00617969" w:rsidP="00617969">
      <w:pPr>
        <w:numPr>
          <w:ilvl w:val="0"/>
          <w:numId w:val="51"/>
        </w:numPr>
        <w:spacing w:after="0" w:line="240" w:lineRule="auto"/>
        <w:rPr>
          <w:rFonts w:ascii="Times New Roman" w:hAnsi="Times New Roman" w:cs="Times New Roman"/>
          <w:szCs w:val="20"/>
          <w:lang w:eastAsia="x-none"/>
        </w:rPr>
      </w:pPr>
      <w:r w:rsidRPr="00685C3D">
        <w:rPr>
          <w:rFonts w:ascii="Times New Roman" w:hAnsi="Times New Roman" w:cs="Times New Roman"/>
          <w:szCs w:val="20"/>
          <w:lang w:eastAsia="x-none"/>
        </w:rPr>
        <w:t xml:space="preserve">transmitted on different OFDM symbols, or </w:t>
      </w:r>
    </w:p>
    <w:p w14:paraId="115FE428" w14:textId="77777777" w:rsidR="00617969" w:rsidRPr="00685C3D" w:rsidRDefault="00617969" w:rsidP="00617969">
      <w:pPr>
        <w:numPr>
          <w:ilvl w:val="0"/>
          <w:numId w:val="51"/>
        </w:numPr>
        <w:spacing w:after="0" w:line="240" w:lineRule="auto"/>
        <w:rPr>
          <w:rFonts w:ascii="Times New Roman" w:hAnsi="Times New Roman" w:cs="Times New Roman"/>
          <w:szCs w:val="20"/>
          <w:lang w:eastAsia="x-none"/>
        </w:rPr>
      </w:pPr>
      <w:r w:rsidRPr="00685C3D">
        <w:rPr>
          <w:rFonts w:ascii="Times New Roman" w:hAnsi="Times New Roman" w:cs="Times New Roman"/>
          <w:szCs w:val="20"/>
          <w:lang w:eastAsia="x-none"/>
        </w:rPr>
        <w:t>transmitted on overlapping OFDM symbols via different antennas/panels for a UE with MIMO capability</w:t>
      </w:r>
    </w:p>
    <w:p w14:paraId="26C08E2D" w14:textId="5D54D5A4" w:rsidR="00617969" w:rsidRPr="00685C3D" w:rsidRDefault="00B71BC2" w:rsidP="00617969">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[24]</w:t>
      </w:r>
    </w:p>
    <w:p w14:paraId="441B1E4D" w14:textId="2DD8DBEE" w:rsidR="00617969" w:rsidRPr="00685C3D" w:rsidRDefault="00617969" w:rsidP="00617969">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The ACK/NACK for each received codeword is sent to the TRP that transmitted the scheduling NR-PDCCH</w:t>
      </w:r>
    </w:p>
    <w:p w14:paraId="1888E265" w14:textId="08EF1CB3" w:rsidR="00617969" w:rsidRDefault="00A038E4" w:rsidP="00685C3D">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H</w:t>
      </w:r>
      <w:r w:rsidR="00617969" w:rsidRPr="00685C3D">
        <w:rPr>
          <w:rFonts w:ascii="Times New Roman" w:hAnsi="Times New Roman" w:cs="Times New Roman"/>
          <w:szCs w:val="20"/>
          <w:lang w:eastAsia="x-none"/>
        </w:rPr>
        <w:t>igher layer configuration to a single TRP for the case of ideal backhaul.</w:t>
      </w:r>
    </w:p>
    <w:p w14:paraId="46D7F4BC" w14:textId="4E44CA8C" w:rsidR="007F3BBC" w:rsidRPr="00E7580E" w:rsidRDefault="00B71BC2" w:rsidP="007F3BBC">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[17]</w:t>
      </w:r>
    </w:p>
    <w:p w14:paraId="503CC82B" w14:textId="3C277F1B" w:rsidR="007F3BBC" w:rsidRDefault="007F3BBC" w:rsidP="00685C3D">
      <w:pPr>
        <w:numPr>
          <w:ilvl w:val="0"/>
          <w:numId w:val="32"/>
        </w:numPr>
        <w:spacing w:after="0" w:line="240" w:lineRule="auto"/>
        <w:ind w:left="1491" w:hanging="357"/>
        <w:rPr>
          <w:rFonts w:ascii="Times New Roman" w:hAnsi="Times New Roman" w:cs="Times New Roman"/>
          <w:szCs w:val="20"/>
          <w:lang w:eastAsia="x-none"/>
        </w:rPr>
      </w:pPr>
      <w:r w:rsidRPr="00E7580E">
        <w:rPr>
          <w:rFonts w:ascii="Times New Roman" w:hAnsi="Times New Roman" w:cs="Times New Roman"/>
          <w:szCs w:val="20"/>
          <w:lang w:eastAsia="x-none"/>
        </w:rPr>
        <w:t>For multiple PDCCH, HARQ process should be considered</w:t>
      </w:r>
    </w:p>
    <w:p w14:paraId="0F6C3C56" w14:textId="519E7A2E" w:rsidR="006F77D4" w:rsidRDefault="00B71BC2" w:rsidP="00685C3D">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w:t>
      </w:r>
    </w:p>
    <w:p w14:paraId="7644BB04" w14:textId="2E8ABC9C" w:rsidR="006F77D4" w:rsidRDefault="006F77D4" w:rsidP="00685C3D">
      <w:pPr>
        <w:numPr>
          <w:ilvl w:val="0"/>
          <w:numId w:val="32"/>
        </w:numPr>
        <w:spacing w:after="0" w:line="240" w:lineRule="auto"/>
        <w:ind w:left="1491" w:hanging="357"/>
        <w:rPr>
          <w:rFonts w:ascii="Times New Roman" w:hAnsi="Times New Roman" w:cs="Times New Roman"/>
          <w:szCs w:val="20"/>
          <w:lang w:eastAsia="x-none"/>
        </w:rPr>
      </w:pPr>
      <w:r w:rsidRPr="006F77D4">
        <w:rPr>
          <w:rFonts w:ascii="Times New Roman" w:hAnsi="Times New Roman" w:cs="Times New Roman"/>
          <w:szCs w:val="20"/>
          <w:lang w:eastAsia="x-none"/>
        </w:rPr>
        <w:t>Multiple PUCCH approach</w:t>
      </w:r>
      <w:r>
        <w:rPr>
          <w:rFonts w:ascii="Times New Roman" w:hAnsi="Times New Roman" w:cs="Times New Roman"/>
          <w:szCs w:val="20"/>
          <w:lang w:eastAsia="x-none"/>
        </w:rPr>
        <w:t xml:space="preserve"> for ACK/NACK and CSI feedback</w:t>
      </w:r>
    </w:p>
    <w:p w14:paraId="5AACC39F" w14:textId="6DA06513" w:rsidR="006F77D4" w:rsidRPr="00685C3D" w:rsidRDefault="006F77D4" w:rsidP="00685C3D">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HARQ process enhancement</w:t>
      </w:r>
    </w:p>
    <w:p w14:paraId="29D7288D" w14:textId="77777777" w:rsidR="00955C56" w:rsidRPr="004C5EC1" w:rsidRDefault="00955C56" w:rsidP="00955C56">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Other enhancements are not excluded for this category</w:t>
      </w:r>
    </w:p>
    <w:p w14:paraId="26E00ED9" w14:textId="3CF1873B"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w:t>
      </w:r>
    </w:p>
    <w:p w14:paraId="7CA66396" w14:textId="22D678FA"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M</w:t>
      </w:r>
      <w:r w:rsidRPr="00685C3D">
        <w:rPr>
          <w:rFonts w:ascii="Times New Roman" w:hAnsi="Times New Roman" w:cs="Times New Roman"/>
          <w:szCs w:val="20"/>
          <w:lang w:eastAsia="x-none"/>
        </w:rPr>
        <w:t xml:space="preserve">ultiple PDSCH-config </w:t>
      </w:r>
    </w:p>
    <w:p w14:paraId="164759A5" w14:textId="28BD4172"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Multi-level DCI with some dependency between different levels</w:t>
      </w:r>
    </w:p>
    <w:p w14:paraId="4A46D500" w14:textId="18DDC0C5"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[3]</w:t>
      </w:r>
    </w:p>
    <w:p w14:paraId="1A663479" w14:textId="7C20F9F4"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T</w:t>
      </w:r>
      <w:r w:rsidRPr="00685C3D">
        <w:rPr>
          <w:rFonts w:ascii="Times New Roman" w:hAnsi="Times New Roman" w:cs="Times New Roman"/>
          <w:szCs w:val="20"/>
          <w:lang w:eastAsia="x-none"/>
        </w:rPr>
        <w:t>he active TCI state pool could be defined per CORESET.</w:t>
      </w:r>
    </w:p>
    <w:p w14:paraId="5DF7C6C5" w14:textId="0E391358"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[5]</w:t>
      </w:r>
    </w:p>
    <w:p w14:paraId="059151FB" w14:textId="71DB9077"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P</w:t>
      </w:r>
      <w:r w:rsidRPr="00685C3D">
        <w:rPr>
          <w:rFonts w:ascii="Times New Roman" w:hAnsi="Times New Roman" w:cs="Times New Roman"/>
          <w:szCs w:val="20"/>
          <w:lang w:eastAsia="x-none"/>
        </w:rPr>
        <w:t>rocessing time requireme</w:t>
      </w:r>
      <w:r>
        <w:rPr>
          <w:rFonts w:ascii="Times New Roman" w:hAnsi="Times New Roman" w:cs="Times New Roman"/>
          <w:szCs w:val="20"/>
          <w:lang w:eastAsia="x-none"/>
        </w:rPr>
        <w:t>nts may be studied</w:t>
      </w:r>
    </w:p>
    <w:p w14:paraId="0A6F56DD" w14:textId="74C4FEC7"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 xml:space="preserve">Collision handling between DMRS of one TRP and reference/synchronization signals of another TRP </w:t>
      </w:r>
    </w:p>
    <w:p w14:paraId="6C641AFF" w14:textId="71F5BDC8"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[10]</w:t>
      </w:r>
    </w:p>
    <w:p w14:paraId="576CAA1D" w14:textId="24508FE8"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E7580E">
        <w:rPr>
          <w:rFonts w:ascii="Times New Roman" w:hAnsi="Times New Roman" w:cs="Times New Roman"/>
          <w:szCs w:val="20"/>
          <w:lang w:eastAsia="x-none"/>
        </w:rPr>
        <w:t>UE capability</w:t>
      </w:r>
      <w:r w:rsidRPr="00A038E4">
        <w:rPr>
          <w:rFonts w:ascii="Times New Roman" w:hAnsi="Times New Roman" w:cs="Times New Roman"/>
          <w:szCs w:val="20"/>
          <w:lang w:eastAsia="x-none"/>
        </w:rPr>
        <w:t xml:space="preserve"> </w:t>
      </w:r>
      <w:r>
        <w:rPr>
          <w:rFonts w:ascii="Times New Roman" w:hAnsi="Times New Roman" w:cs="Times New Roman"/>
          <w:szCs w:val="20"/>
          <w:lang w:eastAsia="x-none"/>
        </w:rPr>
        <w:t>of w</w:t>
      </w:r>
      <w:r w:rsidRPr="00685C3D">
        <w:rPr>
          <w:rFonts w:ascii="Times New Roman" w:hAnsi="Times New Roman" w:cs="Times New Roman"/>
          <w:szCs w:val="20"/>
          <w:lang w:eastAsia="x-none"/>
        </w:rPr>
        <w:t>hether a UE can receive from two different TRPs/panels/beams concurrently</w:t>
      </w:r>
    </w:p>
    <w:p w14:paraId="7EC6EF93" w14:textId="77777777"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Release 15 PDCCH, PUCCH and PDSCH design should be the baseline for multi-PDCCH multi-TRP transmission design.</w:t>
      </w:r>
    </w:p>
    <w:p w14:paraId="647AD365" w14:textId="103BC4E0" w:rsidR="00A038E4" w:rsidRPr="00685C3D" w:rsidRDefault="00A038E4" w:rsidP="00685C3D">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The benefit and trade off need to be considered before defining the single PDCCH, multiple PDSCHs transmission scheme</w:t>
      </w:r>
    </w:p>
    <w:p w14:paraId="570CB43D" w14:textId="75BEF01D"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[11]</w:t>
      </w:r>
    </w:p>
    <w:p w14:paraId="3D4A9846" w14:textId="2D73AC49" w:rsidR="00A038E4" w:rsidRPr="00685C3D" w:rsidRDefault="00A038E4" w:rsidP="00685C3D">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Enhancement on RS multiplexing scheme for DL and potentially UL</w:t>
      </w:r>
    </w:p>
    <w:p w14:paraId="71C08A78" w14:textId="00009999"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[14]</w:t>
      </w:r>
    </w:p>
    <w:p w14:paraId="028D2405" w14:textId="6A02AF45"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A</w:t>
      </w:r>
      <w:r w:rsidRPr="00685C3D">
        <w:rPr>
          <w:rFonts w:ascii="Times New Roman" w:hAnsi="Times New Roman" w:cs="Times New Roman"/>
          <w:szCs w:val="20"/>
          <w:lang w:eastAsia="x-none"/>
        </w:rPr>
        <w:t>llow UE to request activation and deactivation of NCJT</w:t>
      </w:r>
    </w:p>
    <w:p w14:paraId="7BAB8232" w14:textId="79449816"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A</w:t>
      </w:r>
      <w:r w:rsidRPr="00685C3D">
        <w:rPr>
          <w:rFonts w:ascii="Times New Roman" w:hAnsi="Times New Roman" w:cs="Times New Roman"/>
          <w:szCs w:val="20"/>
          <w:lang w:eastAsia="x-none"/>
        </w:rPr>
        <w:t>llow NW to activate and deactivate NCJT, independently for each BWP</w:t>
      </w:r>
    </w:p>
    <w:p w14:paraId="7DAEA2B6" w14:textId="4C5874B0"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PDCCH design t</w:t>
      </w:r>
      <w:r>
        <w:rPr>
          <w:rFonts w:ascii="Times New Roman" w:hAnsi="Times New Roman" w:cs="Times New Roman"/>
          <w:szCs w:val="20"/>
          <w:lang w:eastAsia="x-none"/>
        </w:rPr>
        <w:t>o support dynamic TRP pointing</w:t>
      </w:r>
    </w:p>
    <w:p w14:paraId="6C3A8284" w14:textId="47DBC7A4" w:rsidR="00A038E4" w:rsidRPr="00685C3D" w:rsidRDefault="00A038E4" w:rsidP="00685C3D">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I</w:t>
      </w:r>
      <w:r w:rsidRPr="00685C3D">
        <w:rPr>
          <w:rFonts w:ascii="Times New Roman" w:hAnsi="Times New Roman" w:cs="Times New Roman"/>
          <w:szCs w:val="20"/>
          <w:lang w:eastAsia="x-none"/>
        </w:rPr>
        <w:t>ntroduce measurement report to support adaptive NCJT operation</w:t>
      </w:r>
    </w:p>
    <w:p w14:paraId="1BAE0109" w14:textId="59B8CA98"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[12]</w:t>
      </w:r>
    </w:p>
    <w:p w14:paraId="7D6A6C24" w14:textId="41EE037B"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 xml:space="preserve">Not </w:t>
      </w:r>
      <w:r w:rsidRPr="00685C3D">
        <w:rPr>
          <w:rFonts w:ascii="Times New Roman" w:hAnsi="Times New Roman" w:cs="Times New Roman"/>
          <w:szCs w:val="20"/>
          <w:lang w:eastAsia="x-none"/>
        </w:rPr>
        <w:t>expect any changes related to data scrambling for PDCCH and DMRS for PDCCH</w:t>
      </w:r>
    </w:p>
    <w:p w14:paraId="76C391EB" w14:textId="77777777"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lastRenderedPageBreak/>
        <w:t xml:space="preserve">Co-ordination between the TRPs is not needed for scrambling id initialization </w:t>
      </w:r>
    </w:p>
    <w:p w14:paraId="47C1D37D" w14:textId="34CAC143"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[21]</w:t>
      </w:r>
    </w:p>
    <w:p w14:paraId="71DB4AA2" w14:textId="79AAFD8D"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 xml:space="preserve"> Semi-static scheduling information exchange</w:t>
      </w:r>
      <w:r>
        <w:rPr>
          <w:rFonts w:ascii="Times New Roman" w:hAnsi="Times New Roman" w:cs="Times New Roman"/>
          <w:szCs w:val="20"/>
          <w:lang w:eastAsia="x-none"/>
        </w:rPr>
        <w:t>, e.g.</w:t>
      </w:r>
      <w:r w:rsidRPr="00685C3D">
        <w:rPr>
          <w:rFonts w:ascii="Times New Roman" w:hAnsi="Times New Roman" w:cs="Times New Roman"/>
          <w:szCs w:val="20"/>
          <w:lang w:eastAsia="x-none"/>
        </w:rPr>
        <w:t xml:space="preserve"> rank a</w:t>
      </w:r>
      <w:r>
        <w:rPr>
          <w:rFonts w:ascii="Times New Roman" w:hAnsi="Times New Roman" w:cs="Times New Roman"/>
          <w:szCs w:val="20"/>
          <w:lang w:eastAsia="x-none"/>
        </w:rPr>
        <w:t>nd DMRS port</w:t>
      </w:r>
    </w:p>
    <w:p w14:paraId="04CB1C18" w14:textId="7058D3D3"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[17]</w:t>
      </w:r>
    </w:p>
    <w:p w14:paraId="78894F85" w14:textId="77777777"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Methods to minimize the impact on RAN2 specification</w:t>
      </w:r>
    </w:p>
    <w:p w14:paraId="46BC99BA" w14:textId="0AC9A075"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[20]</w:t>
      </w:r>
    </w:p>
    <w:p w14:paraId="4C624A83" w14:textId="351F3AA2" w:rsidR="00A038E4" w:rsidRPr="00685C3D" w:rsidRDefault="007F3BBC" w:rsidP="00685C3D">
      <w:pPr>
        <w:numPr>
          <w:ilvl w:val="0"/>
          <w:numId w:val="32"/>
        </w:numPr>
        <w:spacing w:after="0" w:line="240" w:lineRule="auto"/>
        <w:ind w:left="1491" w:hanging="357"/>
        <w:rPr>
          <w:rFonts w:ascii="Times New Roman" w:hAnsi="Times New Roman" w:cs="Times New Roman"/>
          <w:szCs w:val="20"/>
          <w:lang w:eastAsia="x-none"/>
        </w:rPr>
      </w:pPr>
      <w:r w:rsidRPr="007F3BBC">
        <w:rPr>
          <w:rFonts w:ascii="Times New Roman" w:hAnsi="Times New Roman" w:cs="Times New Roman"/>
          <w:szCs w:val="20"/>
          <w:lang w:eastAsia="x-none"/>
        </w:rPr>
        <w:t>Solution with no RAN2 impact except RRC parameters and UE capabilities</w:t>
      </w:r>
    </w:p>
    <w:p w14:paraId="71D16A8A" w14:textId="77777777"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 xml:space="preserve">Protocol modifications on MAC, RLC, PDCP are not considered in this WI </w:t>
      </w:r>
    </w:p>
    <w:p w14:paraId="09F12001" w14:textId="6B3BE501"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[23]</w:t>
      </w:r>
    </w:p>
    <w:p w14:paraId="02658130" w14:textId="1B393B36" w:rsidR="00A038E4" w:rsidRPr="00685C3D" w:rsidRDefault="007F3BBC" w:rsidP="00A038E4">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N</w:t>
      </w:r>
      <w:r w:rsidR="00A038E4" w:rsidRPr="00685C3D">
        <w:rPr>
          <w:rFonts w:ascii="Times New Roman" w:hAnsi="Times New Roman" w:cs="Times New Roman"/>
          <w:szCs w:val="20"/>
          <w:lang w:eastAsia="x-none"/>
        </w:rPr>
        <w:t>ot exceed the UE capability with respect to total number of layers supported by the UE</w:t>
      </w:r>
    </w:p>
    <w:p w14:paraId="0B19B21B" w14:textId="77777777"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UE is not expected to receive transmission from more than one TRP if time and frequency between the TRPs are not tightly-synchronized.</w:t>
      </w:r>
    </w:p>
    <w:p w14:paraId="6CC45FA9" w14:textId="5974F3E7"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[24]</w:t>
      </w:r>
    </w:p>
    <w:p w14:paraId="4496D6BF" w14:textId="3D65B0AB" w:rsidR="00A038E4" w:rsidRPr="00685C3D" w:rsidRDefault="007F3BBC" w:rsidP="00A038E4">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T</w:t>
      </w:r>
      <w:r w:rsidR="00A038E4" w:rsidRPr="00685C3D">
        <w:rPr>
          <w:rFonts w:ascii="Times New Roman" w:hAnsi="Times New Roman" w:cs="Times New Roman"/>
          <w:szCs w:val="20"/>
          <w:lang w:eastAsia="x-none"/>
        </w:rPr>
        <w:t>otal number of layers does not exceed the UE capability.</w:t>
      </w:r>
    </w:p>
    <w:p w14:paraId="69B93D11" w14:textId="4464C580"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Scrambling parameters used by different TRPs should be different</w:t>
      </w:r>
    </w:p>
    <w:p w14:paraId="0268B3A9" w14:textId="77777777"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See the possibility of adopting Rel-15 agreements for multi-TRP/panel transmission, as that gives head starts for Rel-16 multi-TRP/panel discussions</w:t>
      </w:r>
    </w:p>
    <w:p w14:paraId="05C0FEE3" w14:textId="3A26183F"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[22]</w:t>
      </w:r>
    </w:p>
    <w:p w14:paraId="57FF0F8D" w14:textId="77777777"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Prioritize ideal back haul, and suggest non-ideal backhaul be discussed in RAN2/3</w:t>
      </w:r>
    </w:p>
    <w:p w14:paraId="6F0470D2" w14:textId="24C94D38"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[8]</w:t>
      </w:r>
    </w:p>
    <w:p w14:paraId="18692CB1" w14:textId="77777777" w:rsidR="00A038E4" w:rsidRPr="00685C3D" w:rsidRDefault="00A038E4" w:rsidP="00A038E4">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Support dynamic switching between single-TRP and multi-TRP scheduling</w:t>
      </w:r>
    </w:p>
    <w:p w14:paraId="15E43448" w14:textId="39C5C855" w:rsidR="00A038E4" w:rsidRPr="00685C3D" w:rsidRDefault="00B71BC2" w:rsidP="00A038E4">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[9]</w:t>
      </w:r>
    </w:p>
    <w:p w14:paraId="2FE69D46" w14:textId="750ABD2C" w:rsidR="00D836A6" w:rsidRDefault="00A038E4" w:rsidP="00685C3D">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Support UE side antenna panel mechanism during the antenna switching to increase normal TX/RX opportunity</w:t>
      </w:r>
    </w:p>
    <w:p w14:paraId="300DF893" w14:textId="7DD6224D" w:rsidR="006F77D4" w:rsidRPr="00685C3D" w:rsidRDefault="00B71BC2" w:rsidP="00685C3D">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w:t>
      </w:r>
    </w:p>
    <w:p w14:paraId="663D395D" w14:textId="690A9626" w:rsidR="00A758A4" w:rsidRDefault="006F77D4" w:rsidP="00685C3D">
      <w:pPr>
        <w:numPr>
          <w:ilvl w:val="0"/>
          <w:numId w:val="32"/>
        </w:numPr>
        <w:spacing w:after="0" w:line="240" w:lineRule="auto"/>
        <w:ind w:left="1491" w:hanging="357"/>
        <w:rPr>
          <w:rFonts w:ascii="Times New Roman" w:hAnsi="Times New Roman" w:cs="Times New Roman"/>
          <w:szCs w:val="20"/>
          <w:lang w:eastAsia="x-none"/>
        </w:rPr>
      </w:pPr>
      <w:r w:rsidRPr="00B71BC2">
        <w:rPr>
          <w:rFonts w:ascii="Times New Roman" w:hAnsi="Times New Roman" w:cs="Times New Roman"/>
          <w:szCs w:val="20"/>
          <w:lang w:eastAsia="x-none"/>
        </w:rPr>
        <w:t>Introducing</w:t>
      </w:r>
      <w:r w:rsidRPr="00685C3D">
        <w:rPr>
          <w:rFonts w:ascii="Times New Roman" w:hAnsi="Times New Roman" w:cs="Times New Roman"/>
          <w:szCs w:val="20"/>
          <w:lang w:eastAsia="x-none"/>
        </w:rPr>
        <w:t xml:space="preserve"> different scrambling sequences for PDSCHs from different TRPs</w:t>
      </w:r>
    </w:p>
    <w:p w14:paraId="22B3BB17" w14:textId="77777777" w:rsidR="006F77D4" w:rsidRPr="00685C3D" w:rsidRDefault="006F77D4" w:rsidP="00685C3D">
      <w:pPr>
        <w:spacing w:after="0" w:line="240" w:lineRule="auto"/>
        <w:ind w:left="1491"/>
        <w:rPr>
          <w:rFonts w:ascii="Times New Roman" w:hAnsi="Times New Roman" w:cs="Times New Roman"/>
          <w:szCs w:val="20"/>
          <w:lang w:eastAsia="x-none"/>
        </w:rPr>
      </w:pPr>
    </w:p>
    <w:p w14:paraId="55CE8D29" w14:textId="475F4070" w:rsidR="00F44F59" w:rsidRPr="004C5EC1" w:rsidRDefault="00DC3D13" w:rsidP="007A33F0">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4C5EC1">
        <w:rPr>
          <w:rFonts w:ascii="Times New Roman" w:eastAsia="宋体" w:hAnsi="Times New Roman" w:cs="Times New Roman"/>
          <w:b/>
          <w:bCs/>
          <w:u w:val="single"/>
          <w:lang w:eastAsia="en-US"/>
        </w:rPr>
        <w:t xml:space="preserve">Category </w:t>
      </w:r>
      <w:r w:rsidR="00130F57" w:rsidRPr="004C5EC1">
        <w:rPr>
          <w:rFonts w:ascii="Times New Roman" w:eastAsia="宋体" w:hAnsi="Times New Roman" w:cs="Times New Roman"/>
          <w:b/>
          <w:bCs/>
          <w:u w:val="single"/>
          <w:lang w:eastAsia="en-US"/>
        </w:rPr>
        <w:t>2</w:t>
      </w:r>
      <w:r w:rsidRPr="004C5EC1">
        <w:rPr>
          <w:rFonts w:ascii="Times New Roman" w:eastAsia="宋体" w:hAnsi="Times New Roman" w:cs="Times New Roman"/>
          <w:b/>
          <w:bCs/>
          <w:u w:val="single"/>
          <w:lang w:eastAsia="en-US"/>
        </w:rPr>
        <w:t xml:space="preserve">: </w:t>
      </w:r>
      <w:r w:rsidR="00BE52B6" w:rsidRPr="004C5EC1">
        <w:rPr>
          <w:rFonts w:ascii="Times New Roman" w:eastAsia="宋体" w:hAnsi="Times New Roman" w:cs="Times New Roman"/>
          <w:b/>
          <w:bCs/>
          <w:u w:val="single"/>
          <w:lang w:eastAsia="en-US"/>
        </w:rPr>
        <w:t>Single-PDCCH based multi-TRP/Panel DL transmission</w:t>
      </w:r>
    </w:p>
    <w:p w14:paraId="549C4024" w14:textId="682817C6" w:rsidR="00BE52B6" w:rsidRPr="004C5EC1" w:rsidRDefault="00BE52B6" w:rsidP="00685C3D">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Enhancement/Restrictions of DCI fields and/or formats</w:t>
      </w:r>
    </w:p>
    <w:p w14:paraId="700A38B4" w14:textId="49ADC979" w:rsidR="00DC3D13" w:rsidRPr="004C5EC1" w:rsidRDefault="00DC3D13" w:rsidP="00685C3D">
      <w:pPr>
        <w:pStyle w:val="ListParagraph"/>
        <w:numPr>
          <w:ilvl w:val="0"/>
          <w:numId w:val="55"/>
        </w:numPr>
        <w:rPr>
          <w:rFonts w:ascii="Times New Roman" w:eastAsia="宋体" w:hAnsi="Times New Roman" w:cs="Times New Roman"/>
          <w:bCs/>
          <w:lang w:eastAsia="en-US"/>
        </w:rPr>
      </w:pPr>
      <w:r w:rsidRPr="004C5EC1">
        <w:rPr>
          <w:rFonts w:ascii="Times New Roman" w:eastAsia="宋体" w:hAnsi="Times New Roman" w:cs="Times New Roman"/>
          <w:bCs/>
          <w:lang w:eastAsia="en-US"/>
        </w:rPr>
        <w:t>TCI state</w:t>
      </w:r>
      <w:r w:rsidR="00C2398B" w:rsidRPr="004C5EC1">
        <w:rPr>
          <w:rFonts w:ascii="Times New Roman" w:eastAsia="宋体" w:hAnsi="Times New Roman" w:cs="Times New Roman"/>
          <w:bCs/>
          <w:lang w:eastAsia="en-US"/>
        </w:rPr>
        <w:t>/QCL</w:t>
      </w:r>
      <w:r w:rsidR="00DC54A9" w:rsidRPr="004C5EC1">
        <w:rPr>
          <w:rFonts w:ascii="Times New Roman" w:eastAsia="宋体" w:hAnsi="Times New Roman" w:cs="Times New Roman"/>
          <w:bCs/>
          <w:lang w:eastAsia="en-US"/>
        </w:rPr>
        <w:t xml:space="preserve"> </w:t>
      </w:r>
      <w:r w:rsidR="009E6882" w:rsidRPr="004C5EC1">
        <w:rPr>
          <w:rFonts w:ascii="Times New Roman" w:eastAsia="宋体" w:hAnsi="Times New Roman" w:cs="Times New Roman"/>
          <w:bCs/>
          <w:lang w:eastAsia="en-US"/>
        </w:rPr>
        <w:t>e</w:t>
      </w:r>
      <w:r w:rsidRPr="004C5EC1">
        <w:rPr>
          <w:rFonts w:ascii="Times New Roman" w:eastAsia="宋体" w:hAnsi="Times New Roman" w:cs="Times New Roman"/>
          <w:bCs/>
          <w:lang w:eastAsia="en-US"/>
        </w:rPr>
        <w:t>nhancement</w:t>
      </w:r>
      <w:r w:rsidR="00744455" w:rsidRPr="004C5EC1">
        <w:rPr>
          <w:rFonts w:ascii="Times New Roman" w:eastAsia="宋体" w:hAnsi="Times New Roman" w:cs="Times New Roman"/>
          <w:bCs/>
          <w:lang w:eastAsia="en-US"/>
        </w:rPr>
        <w:t xml:space="preserve"> for PDCCH and/or PDSCH</w:t>
      </w:r>
    </w:p>
    <w:p w14:paraId="38AED1C3" w14:textId="3EA7DF46" w:rsidR="00B855F7" w:rsidRPr="00685C3D" w:rsidRDefault="00B71BC2" w:rsidP="00B855F7">
      <w:pPr>
        <w:numPr>
          <w:ilvl w:val="0"/>
          <w:numId w:val="50"/>
        </w:numPr>
        <w:spacing w:after="0" w:line="240" w:lineRule="auto"/>
        <w:rPr>
          <w:rFonts w:ascii="Times New Roman" w:eastAsia="Batang" w:hAnsi="Times New Roman" w:cs="Times New Roman"/>
          <w:lang w:val="en-GB" w:eastAsia="x-none"/>
        </w:rPr>
      </w:pPr>
      <w:r>
        <w:rPr>
          <w:rFonts w:ascii="Times New Roman" w:eastAsia="Batang" w:hAnsi="Times New Roman" w:cs="Times New Roman"/>
          <w:lang w:val="en-GB" w:eastAsia="x-none"/>
        </w:rPr>
        <w:t>[2]</w:t>
      </w:r>
    </w:p>
    <w:p w14:paraId="25B1F138" w14:textId="3813B004" w:rsidR="00B855F7" w:rsidRPr="00685C3D" w:rsidRDefault="00B855F7" w:rsidP="00685C3D">
      <w:pPr>
        <w:numPr>
          <w:ilvl w:val="0"/>
          <w:numId w:val="32"/>
        </w:numPr>
        <w:spacing w:after="0" w:line="240" w:lineRule="auto"/>
        <w:ind w:left="1800"/>
        <w:rPr>
          <w:rFonts w:ascii="Times New Roman" w:eastAsia="Batang" w:hAnsi="Times New Roman" w:cs="Times New Roman"/>
          <w:lang w:val="en-GB" w:eastAsia="x-none"/>
        </w:rPr>
      </w:pPr>
      <w:r w:rsidRPr="00B855F7">
        <w:rPr>
          <w:rFonts w:ascii="Times New Roman" w:eastAsia="Batang" w:hAnsi="Times New Roman" w:cs="Times New Roman"/>
          <w:lang w:val="en-GB" w:eastAsia="x-none"/>
        </w:rPr>
        <w:t>One TCI state indicates more than one QCL RS sets/DMRS groups</w:t>
      </w:r>
    </w:p>
    <w:p w14:paraId="367FC0D8" w14:textId="0444426C" w:rsidR="00B855F7" w:rsidRPr="00685C3D" w:rsidRDefault="00B71BC2" w:rsidP="00B855F7">
      <w:pPr>
        <w:numPr>
          <w:ilvl w:val="0"/>
          <w:numId w:val="50"/>
        </w:numPr>
        <w:spacing w:after="0" w:line="240" w:lineRule="auto"/>
        <w:rPr>
          <w:rFonts w:ascii="Times New Roman" w:eastAsia="Batang" w:hAnsi="Times New Roman" w:cs="Times New Roman"/>
          <w:lang w:val="en-GB" w:eastAsia="x-none"/>
        </w:rPr>
      </w:pPr>
      <w:r>
        <w:rPr>
          <w:rFonts w:ascii="Times New Roman" w:eastAsia="Batang" w:hAnsi="Times New Roman" w:cs="Times New Roman"/>
          <w:lang w:val="en-GB" w:eastAsia="x-none"/>
        </w:rPr>
        <w:t>[4]</w:t>
      </w:r>
    </w:p>
    <w:p w14:paraId="5E15ED97" w14:textId="77777777" w:rsidR="00B855F7" w:rsidRPr="00685C3D"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the single PDCCH scheduling two codewords from two TRP is monitored on a single CORESET with one TRP, and a single QCL assumption is assumed for that PDCCH</w:t>
      </w:r>
    </w:p>
    <w:p w14:paraId="0A48B2DE" w14:textId="447F8BAA" w:rsidR="00B855F7" w:rsidRPr="00685C3D" w:rsidRDefault="00B855F7" w:rsidP="00B855F7">
      <w:pPr>
        <w:numPr>
          <w:ilvl w:val="0"/>
          <w:numId w:val="32"/>
        </w:numPr>
        <w:spacing w:after="0" w:line="240" w:lineRule="auto"/>
        <w:ind w:left="1800"/>
        <w:rPr>
          <w:rFonts w:ascii="Times New Roman" w:eastAsia="Batang" w:hAnsi="Times New Roman" w:cs="Times New Roman"/>
          <w:lang w:val="en-GB" w:eastAsia="x-none"/>
        </w:rPr>
      </w:pPr>
      <w:r>
        <w:rPr>
          <w:rFonts w:ascii="Times New Roman" w:eastAsia="Batang" w:hAnsi="Times New Roman" w:cs="Times New Roman"/>
          <w:lang w:val="en-GB" w:eastAsia="x-none"/>
        </w:rPr>
        <w:t>E</w:t>
      </w:r>
      <w:r w:rsidRPr="00685C3D">
        <w:rPr>
          <w:rFonts w:ascii="Times New Roman" w:eastAsia="Batang" w:hAnsi="Times New Roman" w:cs="Times New Roman"/>
          <w:lang w:val="en-GB" w:eastAsia="x-none"/>
        </w:rPr>
        <w:t>xtend QCL indication to include multiple RS sets, study and down-select from the following alternatives: 1) extend TCI state configuration to accommodate multiple RS sets, 2) combine multiple TCI states and map them to a single DCI code point, 3) extend corresponding DCI bit field to include multiple TCI states.</w:t>
      </w:r>
    </w:p>
    <w:p w14:paraId="2202AF8A" w14:textId="240CA47B" w:rsidR="00B855F7" w:rsidRPr="00685C3D" w:rsidRDefault="00B71BC2" w:rsidP="00B855F7">
      <w:pPr>
        <w:numPr>
          <w:ilvl w:val="0"/>
          <w:numId w:val="50"/>
        </w:numPr>
        <w:spacing w:after="0" w:line="240" w:lineRule="auto"/>
        <w:rPr>
          <w:rFonts w:ascii="Times New Roman" w:eastAsia="Batang" w:hAnsi="Times New Roman" w:cs="Times New Roman"/>
          <w:lang w:val="en-GB" w:eastAsia="x-none"/>
        </w:rPr>
      </w:pPr>
      <w:r>
        <w:rPr>
          <w:rFonts w:ascii="Times New Roman" w:eastAsia="Batang" w:hAnsi="Times New Roman" w:cs="Times New Roman"/>
          <w:lang w:val="en-GB" w:eastAsia="x-none"/>
        </w:rPr>
        <w:t>[5]</w:t>
      </w:r>
    </w:p>
    <w:p w14:paraId="5C150025" w14:textId="48D65B71" w:rsidR="00B855F7" w:rsidRPr="00685C3D" w:rsidRDefault="00B855F7" w:rsidP="00B855F7">
      <w:pPr>
        <w:numPr>
          <w:ilvl w:val="0"/>
          <w:numId w:val="32"/>
        </w:numPr>
        <w:spacing w:after="0" w:line="240" w:lineRule="auto"/>
        <w:ind w:left="1800"/>
        <w:rPr>
          <w:rFonts w:ascii="Times New Roman" w:eastAsia="Batang" w:hAnsi="Times New Roman" w:cs="Times New Roman"/>
          <w:lang w:val="en-GB" w:eastAsia="x-none"/>
        </w:rPr>
      </w:pPr>
      <w:r>
        <w:rPr>
          <w:rFonts w:ascii="Times New Roman" w:eastAsia="Batang" w:hAnsi="Times New Roman" w:cs="Times New Roman"/>
          <w:lang w:val="en-GB" w:eastAsia="x-none"/>
        </w:rPr>
        <w:t>F</w:t>
      </w:r>
      <w:r w:rsidRPr="00685C3D">
        <w:rPr>
          <w:rFonts w:ascii="Times New Roman" w:eastAsia="Batang" w:hAnsi="Times New Roman" w:cs="Times New Roman"/>
          <w:lang w:val="en-GB" w:eastAsia="x-none"/>
        </w:rPr>
        <w:t>urther discussed on how to derive the default spatial QCL assumption for PDSCH if the scheduling offset is smaller than certain threshold</w:t>
      </w:r>
    </w:p>
    <w:p w14:paraId="2CB3826E" w14:textId="7714528D" w:rsidR="00B855F7" w:rsidRPr="00685C3D"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TCI signalling should be enhanced to include different QCL information for different DM-RS antenna port groups.</w:t>
      </w:r>
    </w:p>
    <w:p w14:paraId="7D9F7A84" w14:textId="408DAF47" w:rsidR="00B855F7" w:rsidRPr="00685C3D" w:rsidRDefault="00B71BC2" w:rsidP="00B855F7">
      <w:pPr>
        <w:numPr>
          <w:ilvl w:val="0"/>
          <w:numId w:val="50"/>
        </w:numPr>
        <w:spacing w:after="0" w:line="240" w:lineRule="auto"/>
        <w:rPr>
          <w:rFonts w:ascii="Times New Roman" w:eastAsia="Batang" w:hAnsi="Times New Roman" w:cs="Times New Roman"/>
          <w:lang w:val="en-GB" w:eastAsia="x-none"/>
        </w:rPr>
      </w:pPr>
      <w:r>
        <w:rPr>
          <w:rFonts w:ascii="Times New Roman" w:eastAsia="Batang" w:hAnsi="Times New Roman" w:cs="Times New Roman"/>
          <w:lang w:val="en-GB" w:eastAsia="x-none"/>
        </w:rPr>
        <w:t>[10]</w:t>
      </w:r>
    </w:p>
    <w:p w14:paraId="6A2C21DF" w14:textId="51006FE5" w:rsidR="00B855F7" w:rsidRPr="00685C3D"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Extend DCI 1_1 for scheduling single PDSCH from multiple TRPs/panels</w:t>
      </w:r>
    </w:p>
    <w:p w14:paraId="3A1C5508" w14:textId="5B47D89E" w:rsidR="00B855F7" w:rsidRPr="00685C3D" w:rsidRDefault="00B71BC2" w:rsidP="00B855F7">
      <w:pPr>
        <w:numPr>
          <w:ilvl w:val="0"/>
          <w:numId w:val="50"/>
        </w:numPr>
        <w:spacing w:after="0" w:line="240" w:lineRule="auto"/>
        <w:rPr>
          <w:rFonts w:ascii="Times New Roman" w:eastAsia="Batang" w:hAnsi="Times New Roman" w:cs="Times New Roman"/>
          <w:lang w:val="en-GB" w:eastAsia="x-none"/>
        </w:rPr>
      </w:pPr>
      <w:r>
        <w:rPr>
          <w:rFonts w:ascii="Times New Roman" w:eastAsia="Batang" w:hAnsi="Times New Roman" w:cs="Times New Roman"/>
          <w:lang w:val="en-GB" w:eastAsia="x-none"/>
        </w:rPr>
        <w:lastRenderedPageBreak/>
        <w:t>[14]</w:t>
      </w:r>
    </w:p>
    <w:p w14:paraId="6BF6F8C2" w14:textId="6F8D1932" w:rsidR="00B855F7" w:rsidRPr="00685C3D" w:rsidRDefault="00B855F7" w:rsidP="00B855F7">
      <w:pPr>
        <w:numPr>
          <w:ilvl w:val="0"/>
          <w:numId w:val="32"/>
        </w:numPr>
        <w:spacing w:after="0" w:line="240" w:lineRule="auto"/>
        <w:ind w:left="1800"/>
        <w:rPr>
          <w:rFonts w:ascii="Times New Roman" w:eastAsia="Batang" w:hAnsi="Times New Roman" w:cs="Times New Roman"/>
          <w:lang w:val="en-GB" w:eastAsia="x-none"/>
        </w:rPr>
      </w:pPr>
      <w:r>
        <w:rPr>
          <w:rFonts w:ascii="Times New Roman" w:eastAsia="Batang" w:hAnsi="Times New Roman" w:cs="Times New Roman"/>
          <w:lang w:val="en-GB" w:eastAsia="x-none"/>
        </w:rPr>
        <w:t>I</w:t>
      </w:r>
      <w:r w:rsidRPr="00685C3D">
        <w:rPr>
          <w:rFonts w:ascii="Times New Roman" w:eastAsia="Batang" w:hAnsi="Times New Roman" w:cs="Times New Roman"/>
          <w:lang w:val="en-GB" w:eastAsia="x-none"/>
        </w:rPr>
        <w:t>ntroduce independent beam configurations (TCI or S</w:t>
      </w:r>
      <w:r>
        <w:rPr>
          <w:rFonts w:ascii="Times New Roman" w:eastAsia="Batang" w:hAnsi="Times New Roman" w:cs="Times New Roman"/>
          <w:lang w:val="en-GB" w:eastAsia="x-none"/>
        </w:rPr>
        <w:t>RI) for both UL&amp;DL</w:t>
      </w:r>
    </w:p>
    <w:p w14:paraId="7CB2170B" w14:textId="7A1EFC90" w:rsidR="00B855F7" w:rsidRPr="00685C3D" w:rsidRDefault="00B71BC2" w:rsidP="00B855F7">
      <w:pPr>
        <w:numPr>
          <w:ilvl w:val="0"/>
          <w:numId w:val="50"/>
        </w:numPr>
        <w:spacing w:after="0" w:line="240" w:lineRule="auto"/>
        <w:rPr>
          <w:rFonts w:ascii="Times New Roman" w:eastAsia="Batang" w:hAnsi="Times New Roman" w:cs="Times New Roman"/>
          <w:lang w:val="en-GB" w:eastAsia="x-none"/>
        </w:rPr>
      </w:pPr>
      <w:r>
        <w:rPr>
          <w:rFonts w:ascii="Times New Roman" w:eastAsia="Batang" w:hAnsi="Times New Roman" w:cs="Times New Roman"/>
          <w:lang w:val="en-GB" w:eastAsia="x-none"/>
        </w:rPr>
        <w:t>[21]</w:t>
      </w:r>
    </w:p>
    <w:p w14:paraId="572B08D7" w14:textId="77777777" w:rsidR="00B855F7" w:rsidRPr="00685C3D"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TCI state definition is extended to refer to one or two RS sets. Each RS set indicates a QCL relationship for a DMRS group.</w:t>
      </w:r>
    </w:p>
    <w:p w14:paraId="28FF0616" w14:textId="71EF7EF4" w:rsidR="00B855F7" w:rsidRPr="00685C3D" w:rsidRDefault="00B71BC2" w:rsidP="00B855F7">
      <w:pPr>
        <w:numPr>
          <w:ilvl w:val="0"/>
          <w:numId w:val="50"/>
        </w:numPr>
        <w:spacing w:after="0" w:line="240" w:lineRule="auto"/>
        <w:rPr>
          <w:rFonts w:ascii="Times New Roman" w:eastAsia="Batang" w:hAnsi="Times New Roman" w:cs="Times New Roman"/>
          <w:lang w:val="en-GB" w:eastAsia="x-none"/>
        </w:rPr>
      </w:pPr>
      <w:r>
        <w:rPr>
          <w:rFonts w:ascii="Times New Roman" w:eastAsia="Batang" w:hAnsi="Times New Roman" w:cs="Times New Roman"/>
          <w:lang w:val="en-GB" w:eastAsia="x-none"/>
        </w:rPr>
        <w:t>[22]</w:t>
      </w:r>
    </w:p>
    <w:p w14:paraId="5A9935A2" w14:textId="66E2AA82" w:rsidR="00B855F7" w:rsidRPr="00685C3D"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685C3D">
        <w:rPr>
          <w:rFonts w:ascii="Times New Roman" w:eastAsia="Batang" w:hAnsi="Times New Roman" w:cs="Times New Roman"/>
          <w:lang w:val="en-GB" w:eastAsia="en-US"/>
        </w:rPr>
        <w:t xml:space="preserve"> </w:t>
      </w:r>
      <w:r>
        <w:rPr>
          <w:rFonts w:ascii="Times New Roman" w:eastAsia="Batang" w:hAnsi="Times New Roman" w:cs="Times New Roman"/>
          <w:lang w:val="en-GB" w:eastAsia="x-none"/>
        </w:rPr>
        <w:t>s</w:t>
      </w:r>
      <w:r w:rsidRPr="00685C3D">
        <w:rPr>
          <w:rFonts w:ascii="Times New Roman" w:eastAsia="Batang" w:hAnsi="Times New Roman" w:cs="Times New Roman"/>
          <w:lang w:val="en-GB" w:eastAsia="x-none"/>
        </w:rPr>
        <w:t>tudy the indication of QCL for multiple PDSCHs by single DCI</w:t>
      </w:r>
    </w:p>
    <w:p w14:paraId="42AB782B" w14:textId="7A902CBF" w:rsidR="00B855F7" w:rsidRPr="00685C3D" w:rsidRDefault="00B71BC2" w:rsidP="00B855F7">
      <w:pPr>
        <w:numPr>
          <w:ilvl w:val="0"/>
          <w:numId w:val="50"/>
        </w:numPr>
        <w:spacing w:after="0" w:line="240" w:lineRule="auto"/>
        <w:rPr>
          <w:rFonts w:ascii="Times New Roman" w:eastAsia="Batang" w:hAnsi="Times New Roman" w:cs="Times New Roman"/>
          <w:lang w:val="en-GB" w:eastAsia="x-none"/>
        </w:rPr>
      </w:pPr>
      <w:r>
        <w:rPr>
          <w:rFonts w:ascii="Times New Roman" w:eastAsia="Batang" w:hAnsi="Times New Roman" w:cs="Times New Roman"/>
          <w:lang w:val="en-GB" w:eastAsia="x-none"/>
        </w:rPr>
        <w:t>[18]</w:t>
      </w:r>
    </w:p>
    <w:p w14:paraId="472DEE2D" w14:textId="66DB600B" w:rsidR="00B855F7" w:rsidRPr="00685C3D"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TCI (QCL assumptions) should be considered and specified</w:t>
      </w:r>
    </w:p>
    <w:p w14:paraId="4817050C" w14:textId="4726F1D2" w:rsidR="00B855F7" w:rsidRPr="00685C3D" w:rsidRDefault="00B71BC2" w:rsidP="00B855F7">
      <w:pPr>
        <w:numPr>
          <w:ilvl w:val="0"/>
          <w:numId w:val="50"/>
        </w:numPr>
        <w:spacing w:after="0" w:line="240" w:lineRule="auto"/>
        <w:rPr>
          <w:rFonts w:ascii="Times New Roman" w:eastAsia="Batang" w:hAnsi="Times New Roman" w:cs="Times New Roman"/>
          <w:lang w:val="en-GB" w:eastAsia="x-none"/>
        </w:rPr>
      </w:pPr>
      <w:r>
        <w:rPr>
          <w:rFonts w:ascii="Times New Roman" w:eastAsia="Batang" w:hAnsi="Times New Roman" w:cs="Times New Roman"/>
          <w:lang w:val="en-GB" w:eastAsia="x-none"/>
        </w:rPr>
        <w:t>[13]</w:t>
      </w:r>
    </w:p>
    <w:p w14:paraId="362968E3" w14:textId="6A5B43AF" w:rsidR="00B855F7" w:rsidRPr="00685C3D" w:rsidRDefault="00B855F7" w:rsidP="00B855F7">
      <w:pPr>
        <w:numPr>
          <w:ilvl w:val="0"/>
          <w:numId w:val="32"/>
        </w:numPr>
        <w:spacing w:after="0" w:line="240" w:lineRule="auto"/>
        <w:ind w:left="1800"/>
        <w:rPr>
          <w:rFonts w:ascii="Times New Roman" w:eastAsia="Batang" w:hAnsi="Times New Roman" w:cs="Times New Roman"/>
          <w:lang w:val="en-GB" w:eastAsia="x-none"/>
        </w:rPr>
      </w:pPr>
      <w:r>
        <w:rPr>
          <w:rFonts w:ascii="Times New Roman" w:eastAsia="宋体" w:hAnsi="Times New Roman" w:cs="Times New Roman"/>
          <w:lang w:val="en-GB"/>
        </w:rPr>
        <w:t>S</w:t>
      </w:r>
      <w:r w:rsidRPr="00685C3D">
        <w:rPr>
          <w:rFonts w:ascii="Times New Roman" w:eastAsia="宋体" w:hAnsi="Times New Roman" w:cs="Times New Roman"/>
          <w:lang w:val="en-GB"/>
        </w:rPr>
        <w:t xml:space="preserve">pecify separate QCL information for the separate layers of single PDSCH transmitted from separate TRPs </w:t>
      </w:r>
    </w:p>
    <w:p w14:paraId="6DA9A9E6" w14:textId="5ADB0DCF" w:rsidR="00B855F7" w:rsidRPr="00685C3D" w:rsidRDefault="00B71BC2" w:rsidP="00B855F7">
      <w:pPr>
        <w:numPr>
          <w:ilvl w:val="0"/>
          <w:numId w:val="50"/>
        </w:numPr>
        <w:spacing w:after="0" w:line="240" w:lineRule="auto"/>
        <w:rPr>
          <w:rFonts w:ascii="Times New Roman" w:eastAsia="Batang" w:hAnsi="Times New Roman" w:cs="Times New Roman"/>
          <w:lang w:val="en-GB" w:eastAsia="x-none"/>
        </w:rPr>
      </w:pPr>
      <w:r>
        <w:rPr>
          <w:rFonts w:ascii="Times New Roman" w:eastAsia="宋体" w:hAnsi="Times New Roman" w:cs="Times New Roman"/>
          <w:lang w:val="en-GB"/>
        </w:rPr>
        <w:t>[16]</w:t>
      </w:r>
    </w:p>
    <w:p w14:paraId="20E7C9CD" w14:textId="77777777" w:rsidR="00B855F7" w:rsidRPr="00685C3D" w:rsidRDefault="00B855F7" w:rsidP="00B855F7">
      <w:pPr>
        <w:numPr>
          <w:ilvl w:val="0"/>
          <w:numId w:val="32"/>
        </w:numPr>
        <w:spacing w:after="0" w:line="240" w:lineRule="auto"/>
        <w:ind w:left="1800"/>
        <w:rPr>
          <w:rFonts w:ascii="Times New Roman" w:eastAsia="宋体" w:hAnsi="Times New Roman" w:cs="Times New Roman"/>
          <w:lang w:val="en-GB"/>
        </w:rPr>
      </w:pPr>
      <w:r w:rsidRPr="00685C3D">
        <w:rPr>
          <w:rFonts w:ascii="Times New Roman" w:eastAsia="宋体" w:hAnsi="Times New Roman" w:cs="Times New Roman"/>
          <w:lang w:val="en-GB"/>
        </w:rPr>
        <w:t>Extending R15 TCI state to support multiple groups of RS ports associated with a single TCI state.</w:t>
      </w:r>
    </w:p>
    <w:p w14:paraId="77359104" w14:textId="261E3903" w:rsidR="00B855F7" w:rsidRPr="00685C3D" w:rsidRDefault="00B71BC2" w:rsidP="00B855F7">
      <w:pPr>
        <w:numPr>
          <w:ilvl w:val="0"/>
          <w:numId w:val="50"/>
        </w:numPr>
        <w:spacing w:after="0" w:line="240" w:lineRule="auto"/>
        <w:rPr>
          <w:rFonts w:ascii="Times New Roman" w:eastAsia="宋体" w:hAnsi="Times New Roman" w:cs="Times New Roman"/>
          <w:lang w:val="en-GB"/>
        </w:rPr>
      </w:pPr>
      <w:r>
        <w:rPr>
          <w:rFonts w:ascii="Times New Roman" w:eastAsia="宋体" w:hAnsi="Times New Roman" w:cs="Times New Roman"/>
          <w:lang w:val="en-GB"/>
        </w:rPr>
        <w:t>[23]</w:t>
      </w:r>
    </w:p>
    <w:p w14:paraId="5D093499" w14:textId="77777777" w:rsidR="00B855F7" w:rsidRPr="00685C3D" w:rsidRDefault="00B855F7" w:rsidP="00B855F7">
      <w:pPr>
        <w:numPr>
          <w:ilvl w:val="0"/>
          <w:numId w:val="32"/>
        </w:numPr>
        <w:spacing w:after="0" w:line="240" w:lineRule="auto"/>
        <w:ind w:left="1800"/>
        <w:rPr>
          <w:rFonts w:ascii="Times New Roman" w:eastAsia="宋体" w:hAnsi="Times New Roman" w:cs="Times New Roman"/>
          <w:lang w:val="en-GB"/>
        </w:rPr>
      </w:pPr>
      <w:r w:rsidRPr="00685C3D">
        <w:rPr>
          <w:rFonts w:ascii="Times New Roman" w:eastAsia="宋体" w:hAnsi="Times New Roman" w:cs="Times New Roman"/>
          <w:lang w:val="en-GB"/>
        </w:rPr>
        <w:t>Support extended QCL indication of DMRS for PDSCH via DL signalling, where TCI can refer to two RS sets indicating QCL relationship for two DMRS port groups</w:t>
      </w:r>
    </w:p>
    <w:p w14:paraId="4533AC05" w14:textId="6CC9B66A" w:rsidR="00B855F7" w:rsidRPr="00685C3D" w:rsidRDefault="00B71BC2" w:rsidP="00B855F7">
      <w:pPr>
        <w:numPr>
          <w:ilvl w:val="0"/>
          <w:numId w:val="50"/>
        </w:numPr>
        <w:spacing w:after="0" w:line="240" w:lineRule="auto"/>
        <w:rPr>
          <w:rFonts w:ascii="Times New Roman" w:eastAsia="宋体" w:hAnsi="Times New Roman" w:cs="Times New Roman"/>
          <w:lang w:val="en-GB"/>
        </w:rPr>
      </w:pPr>
      <w:r>
        <w:rPr>
          <w:rFonts w:ascii="Times New Roman" w:eastAsia="宋体" w:hAnsi="Times New Roman" w:cs="Times New Roman"/>
          <w:lang w:val="en-GB"/>
        </w:rPr>
        <w:t>[24]</w:t>
      </w:r>
    </w:p>
    <w:p w14:paraId="6A5B1EDF" w14:textId="5BE7648E" w:rsidR="00B855F7" w:rsidRPr="00685C3D" w:rsidRDefault="00B855F7" w:rsidP="00B855F7">
      <w:pPr>
        <w:numPr>
          <w:ilvl w:val="0"/>
          <w:numId w:val="32"/>
        </w:numPr>
        <w:spacing w:after="0" w:line="240" w:lineRule="auto"/>
        <w:ind w:left="1800"/>
        <w:rPr>
          <w:rFonts w:ascii="Times New Roman" w:eastAsia="宋体" w:hAnsi="Times New Roman" w:cs="Times New Roman"/>
          <w:lang w:val="en-GB"/>
        </w:rPr>
      </w:pPr>
      <w:r>
        <w:rPr>
          <w:rFonts w:ascii="Times New Roman" w:eastAsia="宋体" w:hAnsi="Times New Roman" w:cs="Times New Roman"/>
          <w:lang w:val="en-GB"/>
        </w:rPr>
        <w:t>M</w:t>
      </w:r>
      <w:r w:rsidRPr="00685C3D">
        <w:rPr>
          <w:rFonts w:ascii="Times New Roman" w:eastAsia="宋体" w:hAnsi="Times New Roman" w:cs="Times New Roman"/>
          <w:lang w:val="en-GB"/>
        </w:rPr>
        <w:t>ultiple TCI states may be configured for a given total number of DMRS ports, where each TCI states indicates the QCLed ports at each of the two TRPs</w:t>
      </w:r>
    </w:p>
    <w:p w14:paraId="00F5CC12" w14:textId="7CA67794" w:rsidR="00B855F7" w:rsidRPr="00E7580E" w:rsidRDefault="00B71BC2" w:rsidP="00B855F7">
      <w:pPr>
        <w:numPr>
          <w:ilvl w:val="0"/>
          <w:numId w:val="50"/>
        </w:numPr>
        <w:spacing w:after="0" w:line="240" w:lineRule="auto"/>
        <w:rPr>
          <w:rFonts w:ascii="Times New Roman" w:hAnsi="Times New Roman" w:cs="Times New Roman"/>
          <w:lang w:eastAsia="x-none"/>
        </w:rPr>
      </w:pPr>
      <w:r>
        <w:rPr>
          <w:rFonts w:ascii="Times New Roman" w:hAnsi="Times New Roman" w:cs="Times New Roman"/>
          <w:lang w:eastAsia="x-none"/>
        </w:rPr>
        <w:t>[11]</w:t>
      </w:r>
    </w:p>
    <w:p w14:paraId="70A26EE8" w14:textId="3F592CFF"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Pr>
          <w:rFonts w:ascii="Times New Roman" w:hAnsi="Times New Roman" w:cs="Times New Roman"/>
          <w:lang w:eastAsia="x-none"/>
        </w:rPr>
        <w:t>Study s</w:t>
      </w:r>
      <w:r w:rsidRPr="00E7580E">
        <w:rPr>
          <w:rFonts w:ascii="Times New Roman" w:hAnsi="Times New Roman" w:cs="Times New Roman"/>
          <w:lang w:eastAsia="x-none"/>
        </w:rPr>
        <w:t>ignaling for multiple DMRS port groups, e.g.</w:t>
      </w:r>
      <w:r>
        <w:rPr>
          <w:rFonts w:ascii="Times New Roman" w:hAnsi="Times New Roman" w:cs="Times New Roman"/>
          <w:lang w:eastAsia="x-none"/>
        </w:rPr>
        <w:t xml:space="preserve"> TCI state indication</w:t>
      </w:r>
    </w:p>
    <w:p w14:paraId="002F9859" w14:textId="593BA986" w:rsidR="00A0545A" w:rsidRPr="00685C3D" w:rsidRDefault="00B71BC2" w:rsidP="00685C3D">
      <w:pPr>
        <w:numPr>
          <w:ilvl w:val="0"/>
          <w:numId w:val="50"/>
        </w:numPr>
        <w:spacing w:after="0" w:line="240" w:lineRule="auto"/>
        <w:rPr>
          <w:rFonts w:ascii="Times New Roman" w:hAnsi="Times New Roman" w:cs="Times New Roman"/>
          <w:lang w:eastAsia="x-none"/>
        </w:rPr>
      </w:pPr>
      <w:r>
        <w:rPr>
          <w:rFonts w:ascii="Times New Roman" w:hAnsi="Times New Roman" w:cs="Times New Roman"/>
          <w:lang w:eastAsia="x-none"/>
        </w:rPr>
        <w:t>[1]</w:t>
      </w:r>
    </w:p>
    <w:p w14:paraId="562F0DD7" w14:textId="2C2BC27D" w:rsidR="006F77D4" w:rsidRDefault="006F77D4" w:rsidP="00685C3D">
      <w:pPr>
        <w:numPr>
          <w:ilvl w:val="0"/>
          <w:numId w:val="32"/>
        </w:numPr>
        <w:spacing w:after="0" w:line="240" w:lineRule="auto"/>
        <w:ind w:left="1800"/>
        <w:rPr>
          <w:rFonts w:ascii="Times New Roman" w:hAnsi="Times New Roman" w:cs="Times New Roman"/>
          <w:lang w:eastAsia="x-none"/>
        </w:rPr>
      </w:pPr>
      <w:r w:rsidRPr="00685C3D">
        <w:rPr>
          <w:rFonts w:ascii="Times New Roman" w:hAnsi="Times New Roman" w:cs="Times New Roman"/>
          <w:lang w:eastAsia="x-none"/>
        </w:rPr>
        <w:t>Multiple TCI states per scheduled PDSCH</w:t>
      </w:r>
    </w:p>
    <w:p w14:paraId="34071418" w14:textId="77777777" w:rsidR="006F77D4" w:rsidRPr="00685C3D" w:rsidRDefault="006F77D4" w:rsidP="00685C3D">
      <w:pPr>
        <w:spacing w:after="0" w:line="240" w:lineRule="auto"/>
        <w:ind w:left="1800"/>
        <w:rPr>
          <w:rFonts w:ascii="Times New Roman" w:hAnsi="Times New Roman" w:cs="Times New Roman"/>
          <w:lang w:eastAsia="x-none"/>
        </w:rPr>
      </w:pPr>
    </w:p>
    <w:p w14:paraId="645B2019" w14:textId="468A8351" w:rsidR="00C2398B" w:rsidRPr="004C5EC1" w:rsidRDefault="00FE6EE0" w:rsidP="00685C3D">
      <w:pPr>
        <w:pStyle w:val="ListParagraph"/>
        <w:numPr>
          <w:ilvl w:val="0"/>
          <w:numId w:val="55"/>
        </w:numPr>
        <w:rPr>
          <w:rFonts w:ascii="Times New Roman" w:eastAsia="宋体" w:hAnsi="Times New Roman" w:cs="Times New Roman"/>
          <w:bCs/>
          <w:lang w:eastAsia="en-US"/>
        </w:rPr>
      </w:pPr>
      <w:r w:rsidRPr="004C5EC1">
        <w:rPr>
          <w:rFonts w:ascii="Times New Roman" w:eastAsia="宋体" w:hAnsi="Times New Roman" w:cs="Times New Roman"/>
          <w:bCs/>
          <w:lang w:eastAsia="en-US"/>
        </w:rPr>
        <w:t>RS</w:t>
      </w:r>
      <w:r w:rsidR="00C2398B" w:rsidRPr="004C5EC1">
        <w:rPr>
          <w:rFonts w:ascii="Times New Roman" w:eastAsia="宋体" w:hAnsi="Times New Roman" w:cs="Times New Roman"/>
          <w:bCs/>
          <w:lang w:eastAsia="en-US"/>
        </w:rPr>
        <w:t xml:space="preserve"> </w:t>
      </w:r>
      <w:r w:rsidR="009E6882" w:rsidRPr="004C5EC1">
        <w:rPr>
          <w:rFonts w:ascii="Times New Roman" w:eastAsia="宋体" w:hAnsi="Times New Roman" w:cs="Times New Roman"/>
          <w:bCs/>
          <w:lang w:eastAsia="en-US"/>
        </w:rPr>
        <w:t>signaling</w:t>
      </w:r>
      <w:r w:rsidR="00DC54A9" w:rsidRPr="004C5EC1">
        <w:rPr>
          <w:rFonts w:ascii="Times New Roman" w:eastAsia="宋体" w:hAnsi="Times New Roman" w:cs="Times New Roman"/>
          <w:bCs/>
          <w:lang w:eastAsia="en-US"/>
        </w:rPr>
        <w:t xml:space="preserve"> </w:t>
      </w:r>
      <w:r w:rsidR="00C2398B" w:rsidRPr="004C5EC1">
        <w:rPr>
          <w:rFonts w:ascii="Times New Roman" w:eastAsia="宋体" w:hAnsi="Times New Roman" w:cs="Times New Roman"/>
          <w:bCs/>
          <w:lang w:eastAsia="en-US"/>
        </w:rPr>
        <w:t>enhancement</w:t>
      </w:r>
      <w:r w:rsidR="00DC54A9" w:rsidRPr="004C5EC1">
        <w:rPr>
          <w:rFonts w:ascii="Times New Roman" w:eastAsia="宋体" w:hAnsi="Times New Roman" w:cs="Times New Roman"/>
          <w:bCs/>
          <w:lang w:eastAsia="en-US"/>
        </w:rPr>
        <w:t>, e.g. DMRS</w:t>
      </w:r>
      <w:r w:rsidR="00D147EB" w:rsidRPr="004C5EC1">
        <w:rPr>
          <w:rFonts w:ascii="Times New Roman" w:eastAsia="宋体" w:hAnsi="Times New Roman" w:cs="Times New Roman"/>
          <w:bCs/>
          <w:lang w:eastAsia="en-US"/>
        </w:rPr>
        <w:t xml:space="preserve"> port/DMRS port group</w:t>
      </w:r>
      <w:r w:rsidR="00DC54A9" w:rsidRPr="004C5EC1">
        <w:rPr>
          <w:rFonts w:ascii="Times New Roman" w:eastAsia="宋体" w:hAnsi="Times New Roman" w:cs="Times New Roman"/>
          <w:bCs/>
          <w:lang w:eastAsia="en-US"/>
        </w:rPr>
        <w:t>/PTRS</w:t>
      </w:r>
      <w:r w:rsidR="00C2398B" w:rsidRPr="004C5EC1">
        <w:rPr>
          <w:rFonts w:ascii="Times New Roman" w:eastAsia="宋体" w:hAnsi="Times New Roman" w:cs="Times New Roman"/>
          <w:bCs/>
          <w:lang w:eastAsia="en-US"/>
        </w:rPr>
        <w:t xml:space="preserve">: </w:t>
      </w:r>
    </w:p>
    <w:p w14:paraId="0C18F232" w14:textId="2AF70420" w:rsidR="00B855F7" w:rsidRPr="00E7580E" w:rsidRDefault="00B71BC2" w:rsidP="00B855F7">
      <w:pPr>
        <w:numPr>
          <w:ilvl w:val="0"/>
          <w:numId w:val="50"/>
        </w:numPr>
        <w:spacing w:after="0" w:line="240" w:lineRule="auto"/>
        <w:rPr>
          <w:rFonts w:ascii="Times New Roman" w:hAnsi="Times New Roman" w:cs="Times New Roman"/>
          <w:lang w:eastAsia="x-none"/>
        </w:rPr>
      </w:pPr>
      <w:r>
        <w:rPr>
          <w:rFonts w:ascii="Times New Roman" w:hAnsi="Times New Roman" w:cs="Times New Roman"/>
          <w:lang w:eastAsia="x-none"/>
        </w:rPr>
        <w:t>[2]</w:t>
      </w:r>
    </w:p>
    <w:p w14:paraId="3410125A" w14:textId="77777777"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sidRPr="00E7580E">
        <w:rPr>
          <w:rFonts w:ascii="Times New Roman" w:hAnsi="Times New Roman" w:cs="Times New Roman"/>
          <w:lang w:eastAsia="x-none"/>
        </w:rPr>
        <w:t>A new DMRS port indication table should be introduced.</w:t>
      </w:r>
    </w:p>
    <w:p w14:paraId="679CC449" w14:textId="77777777"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Pr>
          <w:rFonts w:ascii="Times New Roman" w:hAnsi="Times New Roman" w:cs="Times New Roman"/>
          <w:lang w:eastAsia="x-none"/>
        </w:rPr>
        <w:t>T</w:t>
      </w:r>
      <w:r w:rsidRPr="00E7580E">
        <w:rPr>
          <w:rFonts w:ascii="Times New Roman" w:hAnsi="Times New Roman" w:cs="Times New Roman"/>
          <w:lang w:eastAsia="x-none"/>
        </w:rPr>
        <w:t>he number of DMRS groups is the same as the number of QCL RS sets which is indicated by TCI, the number of transmitted PTRS ports should be finally indicated by TCI</w:t>
      </w:r>
    </w:p>
    <w:p w14:paraId="04230A34" w14:textId="147A688B" w:rsidR="00B855F7" w:rsidRPr="00E7580E" w:rsidRDefault="00B71BC2" w:rsidP="00B855F7">
      <w:pPr>
        <w:numPr>
          <w:ilvl w:val="0"/>
          <w:numId w:val="50"/>
        </w:numPr>
        <w:spacing w:after="0" w:line="240" w:lineRule="auto"/>
        <w:rPr>
          <w:rFonts w:ascii="Times New Roman" w:hAnsi="Times New Roman" w:cs="Times New Roman"/>
          <w:lang w:eastAsia="x-none"/>
        </w:rPr>
      </w:pPr>
      <w:r>
        <w:rPr>
          <w:rFonts w:ascii="Times New Roman" w:hAnsi="Times New Roman" w:cs="Times New Roman"/>
          <w:lang w:eastAsia="x-none"/>
        </w:rPr>
        <w:t>[5]</w:t>
      </w:r>
    </w:p>
    <w:p w14:paraId="4F4B0CA9" w14:textId="77777777"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sidRPr="00E7580E">
        <w:rPr>
          <w:rFonts w:ascii="Times New Roman" w:hAnsi="Times New Roman" w:cs="Times New Roman"/>
          <w:lang w:eastAsia="x-none"/>
        </w:rPr>
        <w:t>DMRS signalling should be capable of handling both single DCI multi-TRP operation as well as multiple-DCI multi-TRP operation. DMRS port groups should be defined for multi-TRP operation</w:t>
      </w:r>
    </w:p>
    <w:p w14:paraId="0D3189D6" w14:textId="77777777"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Pr>
          <w:rFonts w:ascii="Times New Roman" w:hAnsi="Times New Roman" w:cs="Times New Roman"/>
          <w:lang w:eastAsia="x-none"/>
        </w:rPr>
        <w:t>M</w:t>
      </w:r>
      <w:r w:rsidRPr="00E7580E">
        <w:rPr>
          <w:rFonts w:ascii="Times New Roman" w:hAnsi="Times New Roman" w:cs="Times New Roman"/>
          <w:lang w:eastAsia="x-none"/>
        </w:rPr>
        <w:t>ore than 1 PT-RS ports should be supported.</w:t>
      </w:r>
    </w:p>
    <w:p w14:paraId="4081936F" w14:textId="77777777"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Pr>
          <w:rFonts w:ascii="Times New Roman" w:hAnsi="Times New Roman" w:cs="Times New Roman"/>
          <w:lang w:eastAsia="x-none"/>
        </w:rPr>
        <w:t>Identify th</w:t>
      </w:r>
      <w:r w:rsidRPr="00E7580E">
        <w:rPr>
          <w:rFonts w:ascii="Times New Roman" w:hAnsi="Times New Roman" w:cs="Times New Roman"/>
          <w:lang w:eastAsia="x-none"/>
        </w:rPr>
        <w:t>e association between a PT-RS port to a DMRS port group.</w:t>
      </w:r>
    </w:p>
    <w:p w14:paraId="4601E81C" w14:textId="77777777"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sidRPr="00E7580E">
        <w:rPr>
          <w:rFonts w:ascii="Times New Roman" w:hAnsi="Times New Roman" w:cs="Times New Roman"/>
          <w:lang w:eastAsia="x-none"/>
        </w:rPr>
        <w:t>ZP-PTRS should be supported.</w:t>
      </w:r>
    </w:p>
    <w:p w14:paraId="52324B65" w14:textId="0F45A145" w:rsidR="00B855F7" w:rsidRPr="00E7580E" w:rsidRDefault="00B71BC2" w:rsidP="00B855F7">
      <w:pPr>
        <w:numPr>
          <w:ilvl w:val="0"/>
          <w:numId w:val="50"/>
        </w:numPr>
        <w:spacing w:after="0" w:line="240" w:lineRule="auto"/>
        <w:rPr>
          <w:rFonts w:ascii="Times New Roman" w:hAnsi="Times New Roman" w:cs="Times New Roman"/>
          <w:lang w:eastAsia="x-none"/>
        </w:rPr>
      </w:pPr>
      <w:r>
        <w:rPr>
          <w:rFonts w:ascii="Times New Roman" w:hAnsi="Times New Roman" w:cs="Times New Roman"/>
          <w:lang w:eastAsia="x-none"/>
        </w:rPr>
        <w:t>[7]</w:t>
      </w:r>
    </w:p>
    <w:p w14:paraId="6E8337A2" w14:textId="77777777"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sidRPr="00E7580E">
        <w:rPr>
          <w:rFonts w:ascii="Times New Roman" w:hAnsi="Times New Roman" w:cs="Times New Roman"/>
          <w:lang w:eastAsia="x-none"/>
        </w:rPr>
        <w:t>Support dynamic grouping of DMRS ports in Rel-16.</w:t>
      </w:r>
    </w:p>
    <w:p w14:paraId="3AFA28CE" w14:textId="77777777"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sidRPr="00E7580E">
        <w:rPr>
          <w:rFonts w:ascii="Times New Roman" w:hAnsi="Times New Roman" w:cs="Times New Roman"/>
          <w:lang w:eastAsia="x-none"/>
        </w:rPr>
        <w:t>The DMRS ports within a CDM group in the same DMRS group</w:t>
      </w:r>
    </w:p>
    <w:p w14:paraId="29FC307E" w14:textId="77777777"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sidRPr="00E7580E">
        <w:rPr>
          <w:rFonts w:ascii="Times New Roman" w:hAnsi="Times New Roman" w:cs="Times New Roman"/>
          <w:lang w:eastAsia="x-none"/>
        </w:rPr>
        <w:t>DMRS ports should be ordered so that a codeword uses port(s) that are CDM-ed or QCL-ed.</w:t>
      </w:r>
    </w:p>
    <w:p w14:paraId="4ADD1A74" w14:textId="0862203B" w:rsidR="00B855F7" w:rsidRPr="00E7580E" w:rsidRDefault="00B71BC2" w:rsidP="00B855F7">
      <w:pPr>
        <w:numPr>
          <w:ilvl w:val="0"/>
          <w:numId w:val="50"/>
        </w:numPr>
        <w:spacing w:after="0" w:line="240" w:lineRule="auto"/>
        <w:rPr>
          <w:rFonts w:ascii="Times New Roman" w:hAnsi="Times New Roman" w:cs="Times New Roman"/>
          <w:lang w:eastAsia="x-none"/>
        </w:rPr>
      </w:pPr>
      <w:r>
        <w:rPr>
          <w:rFonts w:ascii="Times New Roman" w:hAnsi="Times New Roman" w:cs="Times New Roman"/>
          <w:lang w:eastAsia="x-none"/>
        </w:rPr>
        <w:t>[8]</w:t>
      </w:r>
    </w:p>
    <w:p w14:paraId="1F4CB553" w14:textId="77777777"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sidRPr="00E7580E">
        <w:rPr>
          <w:rFonts w:ascii="Times New Roman" w:hAnsi="Times New Roman" w:cs="Times New Roman"/>
          <w:lang w:eastAsia="x-none"/>
        </w:rPr>
        <w:t>DMRS ports within the same CDM group should also be QCLed.</w:t>
      </w:r>
    </w:p>
    <w:p w14:paraId="5CD4FB2E" w14:textId="3F214DCD" w:rsidR="00B855F7" w:rsidRPr="00E7580E" w:rsidRDefault="00B71BC2" w:rsidP="00B855F7">
      <w:pPr>
        <w:numPr>
          <w:ilvl w:val="0"/>
          <w:numId w:val="50"/>
        </w:numPr>
        <w:spacing w:after="0" w:line="240" w:lineRule="auto"/>
        <w:rPr>
          <w:rFonts w:ascii="Times New Roman" w:hAnsi="Times New Roman" w:cs="Times New Roman"/>
          <w:lang w:eastAsia="x-none"/>
        </w:rPr>
      </w:pPr>
      <w:r>
        <w:rPr>
          <w:rFonts w:ascii="Times New Roman" w:hAnsi="Times New Roman" w:cs="Times New Roman"/>
          <w:lang w:eastAsia="x-none"/>
        </w:rPr>
        <w:t>[11]</w:t>
      </w:r>
    </w:p>
    <w:p w14:paraId="71B4FF3B" w14:textId="50ED219B"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Pr>
          <w:rFonts w:ascii="Times New Roman" w:hAnsi="Times New Roman" w:cs="Times New Roman"/>
          <w:lang w:eastAsia="x-none"/>
        </w:rPr>
        <w:lastRenderedPageBreak/>
        <w:t>Study s</w:t>
      </w:r>
      <w:r w:rsidRPr="00E7580E">
        <w:rPr>
          <w:rFonts w:ascii="Times New Roman" w:hAnsi="Times New Roman" w:cs="Times New Roman"/>
          <w:lang w:eastAsia="x-none"/>
        </w:rPr>
        <w:t xml:space="preserve">ignaling for multiple DMRS </w:t>
      </w:r>
      <w:r>
        <w:rPr>
          <w:rFonts w:ascii="Times New Roman" w:hAnsi="Times New Roman" w:cs="Times New Roman"/>
          <w:lang w:eastAsia="x-none"/>
        </w:rPr>
        <w:t>port groups, e.g. DMRS grouping and</w:t>
      </w:r>
      <w:r w:rsidRPr="00E7580E">
        <w:rPr>
          <w:rFonts w:ascii="Times New Roman" w:hAnsi="Times New Roman" w:cs="Times New Roman"/>
          <w:lang w:eastAsia="x-none"/>
        </w:rPr>
        <w:t xml:space="preserve"> associated PTRS configuration</w:t>
      </w:r>
    </w:p>
    <w:p w14:paraId="59E2B6F2" w14:textId="6E725831" w:rsidR="00B855F7" w:rsidRPr="00E7580E" w:rsidRDefault="00B855F7" w:rsidP="00685C3D">
      <w:pPr>
        <w:numPr>
          <w:ilvl w:val="0"/>
          <w:numId w:val="32"/>
        </w:numPr>
        <w:spacing w:after="0" w:line="240" w:lineRule="auto"/>
        <w:ind w:left="1800"/>
        <w:rPr>
          <w:rFonts w:ascii="Times New Roman" w:hAnsi="Times New Roman" w:cs="Times New Roman"/>
          <w:lang w:eastAsia="x-none"/>
        </w:rPr>
      </w:pPr>
      <w:r w:rsidRPr="00E7580E">
        <w:rPr>
          <w:rFonts w:ascii="Times New Roman" w:hAnsi="Times New Roman" w:cs="Times New Roman"/>
          <w:lang w:eastAsia="x-none"/>
        </w:rPr>
        <w:t>Configuration of multiple(two) DL DMRS port groups</w:t>
      </w:r>
      <w:r w:rsidR="00B71BC2">
        <w:rPr>
          <w:rFonts w:ascii="Times New Roman" w:hAnsi="Times New Roman" w:cs="Times New Roman"/>
          <w:lang w:eastAsia="x-none"/>
        </w:rPr>
        <w:t xml:space="preserve"> </w:t>
      </w:r>
      <w:r>
        <w:rPr>
          <w:rFonts w:ascii="Times New Roman" w:hAnsi="Times New Roman" w:cs="Times New Roman"/>
          <w:lang w:eastAsia="x-none"/>
        </w:rPr>
        <w:t>&amp;</w:t>
      </w:r>
      <w:r w:rsidR="00B71BC2">
        <w:rPr>
          <w:rFonts w:ascii="Times New Roman" w:hAnsi="Times New Roman" w:cs="Times New Roman"/>
          <w:lang w:eastAsia="x-none"/>
        </w:rPr>
        <w:t xml:space="preserve"> </w:t>
      </w:r>
      <w:r w:rsidRPr="00E7580E">
        <w:rPr>
          <w:rFonts w:ascii="Times New Roman" w:hAnsi="Times New Roman" w:cs="Times New Roman"/>
          <w:lang w:eastAsia="x-none"/>
        </w:rPr>
        <w:t>DL PTRS ports</w:t>
      </w:r>
    </w:p>
    <w:p w14:paraId="699158AC" w14:textId="77777777" w:rsidR="00B855F7" w:rsidRPr="00E7580E" w:rsidRDefault="00B855F7" w:rsidP="00685C3D">
      <w:pPr>
        <w:numPr>
          <w:ilvl w:val="0"/>
          <w:numId w:val="32"/>
        </w:numPr>
        <w:spacing w:after="0" w:line="240" w:lineRule="auto"/>
        <w:ind w:left="1800"/>
        <w:rPr>
          <w:rFonts w:ascii="Times New Roman" w:hAnsi="Times New Roman" w:cs="Times New Roman"/>
          <w:lang w:eastAsia="x-none"/>
        </w:rPr>
      </w:pPr>
      <w:r w:rsidRPr="00E7580E">
        <w:rPr>
          <w:rFonts w:ascii="Times New Roman" w:hAnsi="Times New Roman" w:cs="Times New Roman"/>
          <w:lang w:eastAsia="x-none"/>
        </w:rPr>
        <w:t>Enhancement on RS multiplexing scheme for DL and potentially UL</w:t>
      </w:r>
    </w:p>
    <w:p w14:paraId="0803BADE" w14:textId="5F3FD646" w:rsidR="00B855F7" w:rsidRPr="00E7580E" w:rsidRDefault="00B71BC2" w:rsidP="00B855F7">
      <w:pPr>
        <w:numPr>
          <w:ilvl w:val="0"/>
          <w:numId w:val="50"/>
        </w:numPr>
        <w:spacing w:after="0" w:line="240" w:lineRule="auto"/>
        <w:rPr>
          <w:rFonts w:ascii="Times New Roman" w:hAnsi="Times New Roman" w:cs="Times New Roman"/>
          <w:lang w:eastAsia="x-none"/>
        </w:rPr>
      </w:pPr>
      <w:r>
        <w:rPr>
          <w:rFonts w:ascii="Times New Roman" w:hAnsi="Times New Roman" w:cs="Times New Roman"/>
          <w:lang w:eastAsia="x-none"/>
        </w:rPr>
        <w:t>[15]</w:t>
      </w:r>
    </w:p>
    <w:p w14:paraId="12249E35" w14:textId="77777777"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sidRPr="00E7580E">
        <w:rPr>
          <w:rFonts w:ascii="Times New Roman" w:hAnsi="Times New Roman" w:cs="Times New Roman"/>
          <w:lang w:eastAsia="x-none"/>
        </w:rPr>
        <w:t>Rel-15 RS and QCL framework fits well with multi-DCI based NC-JT</w:t>
      </w:r>
    </w:p>
    <w:p w14:paraId="21D61CA4" w14:textId="59C83DF6" w:rsidR="00B855F7" w:rsidRPr="00E7580E" w:rsidRDefault="00B71BC2" w:rsidP="00B855F7">
      <w:pPr>
        <w:numPr>
          <w:ilvl w:val="0"/>
          <w:numId w:val="50"/>
        </w:numPr>
        <w:spacing w:after="0" w:line="240" w:lineRule="auto"/>
        <w:rPr>
          <w:rFonts w:ascii="Times New Roman" w:hAnsi="Times New Roman" w:cs="Times New Roman"/>
          <w:lang w:eastAsia="x-none"/>
        </w:rPr>
      </w:pPr>
      <w:r>
        <w:rPr>
          <w:rFonts w:ascii="Times New Roman" w:hAnsi="Times New Roman" w:cs="Times New Roman"/>
          <w:lang w:eastAsia="x-none"/>
        </w:rPr>
        <w:t>[12]</w:t>
      </w:r>
    </w:p>
    <w:p w14:paraId="2E157AB3" w14:textId="77777777"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sidRPr="00E7580E">
        <w:rPr>
          <w:rFonts w:ascii="Times New Roman" w:hAnsi="Times New Roman" w:cs="Times New Roman"/>
          <w:lang w:eastAsia="x-none"/>
        </w:rPr>
        <w:t>Additional PT-RS signal is recommended with multiple panel transmission</w:t>
      </w:r>
    </w:p>
    <w:p w14:paraId="0910E492" w14:textId="5CD1F340" w:rsidR="00B855F7" w:rsidRPr="00E7580E" w:rsidRDefault="00B71BC2" w:rsidP="00B855F7">
      <w:pPr>
        <w:numPr>
          <w:ilvl w:val="0"/>
          <w:numId w:val="50"/>
        </w:numPr>
        <w:spacing w:after="0" w:line="240" w:lineRule="auto"/>
        <w:rPr>
          <w:rFonts w:ascii="Times New Roman" w:hAnsi="Times New Roman" w:cs="Times New Roman"/>
          <w:lang w:eastAsia="x-none"/>
        </w:rPr>
      </w:pPr>
      <w:r>
        <w:rPr>
          <w:rFonts w:ascii="Times New Roman" w:hAnsi="Times New Roman" w:cs="Times New Roman"/>
          <w:lang w:eastAsia="x-none"/>
        </w:rPr>
        <w:t>[21]</w:t>
      </w:r>
    </w:p>
    <w:p w14:paraId="681D69B6" w14:textId="2F0DA409"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Pr>
          <w:rFonts w:ascii="Times New Roman" w:hAnsi="Times New Roman" w:cs="Times New Roman"/>
          <w:lang w:eastAsia="x-none"/>
        </w:rPr>
        <w:t>E</w:t>
      </w:r>
      <w:r w:rsidRPr="00E7580E">
        <w:rPr>
          <w:rFonts w:ascii="Times New Roman" w:hAnsi="Times New Roman" w:cs="Times New Roman"/>
          <w:lang w:eastAsia="x-none"/>
        </w:rPr>
        <w:t xml:space="preserve">nhanced to indicate DMRS port and rate matching information </w:t>
      </w:r>
    </w:p>
    <w:p w14:paraId="4B6D5F8E" w14:textId="1D5F5C80" w:rsidR="00B855F7" w:rsidRPr="00E7580E" w:rsidRDefault="00B71BC2" w:rsidP="00B855F7">
      <w:pPr>
        <w:numPr>
          <w:ilvl w:val="0"/>
          <w:numId w:val="50"/>
        </w:numPr>
        <w:spacing w:after="0" w:line="240" w:lineRule="auto"/>
        <w:rPr>
          <w:rFonts w:ascii="Times New Roman" w:hAnsi="Times New Roman" w:cs="Times New Roman"/>
          <w:lang w:eastAsia="x-none"/>
        </w:rPr>
      </w:pPr>
      <w:r>
        <w:rPr>
          <w:rFonts w:ascii="Times New Roman" w:hAnsi="Times New Roman" w:cs="Times New Roman"/>
          <w:lang w:eastAsia="x-none"/>
        </w:rPr>
        <w:t>[22]</w:t>
      </w:r>
    </w:p>
    <w:p w14:paraId="3DF7AEC4" w14:textId="0D760C0E"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Pr>
          <w:rFonts w:ascii="Times New Roman" w:hAnsi="Times New Roman" w:cs="Times New Roman"/>
          <w:lang w:eastAsia="x-none"/>
        </w:rPr>
        <w:t>S</w:t>
      </w:r>
      <w:r w:rsidRPr="00E7580E">
        <w:rPr>
          <w:rFonts w:ascii="Times New Roman" w:hAnsi="Times New Roman" w:cs="Times New Roman"/>
          <w:lang w:eastAsia="x-none"/>
        </w:rPr>
        <w:t>tudy the indication of DMRS indication</w:t>
      </w:r>
      <w:r w:rsidRPr="00E7580E">
        <w:rPr>
          <w:rFonts w:ascii="Times New Roman" w:hAnsi="Times New Roman" w:cs="Times New Roman"/>
        </w:rPr>
        <w:t xml:space="preserve"> </w:t>
      </w:r>
      <w:r w:rsidRPr="00E7580E">
        <w:rPr>
          <w:rFonts w:ascii="Times New Roman" w:hAnsi="Times New Roman" w:cs="Times New Roman"/>
          <w:lang w:eastAsia="x-none"/>
        </w:rPr>
        <w:t>for multiple PDSCHs</w:t>
      </w:r>
    </w:p>
    <w:p w14:paraId="61F8696C" w14:textId="270C1BB6" w:rsidR="00B855F7" w:rsidRPr="00E7580E" w:rsidRDefault="00B71BC2" w:rsidP="00B855F7">
      <w:pPr>
        <w:numPr>
          <w:ilvl w:val="0"/>
          <w:numId w:val="50"/>
        </w:numPr>
        <w:spacing w:after="0" w:line="240" w:lineRule="auto"/>
        <w:rPr>
          <w:rFonts w:ascii="Times New Roman" w:hAnsi="Times New Roman" w:cs="Times New Roman"/>
          <w:lang w:eastAsia="x-none"/>
        </w:rPr>
      </w:pPr>
      <w:r>
        <w:rPr>
          <w:rFonts w:ascii="Times New Roman" w:eastAsia="宋体" w:hAnsi="Times New Roman" w:cs="Times New Roman"/>
        </w:rPr>
        <w:t>[18]</w:t>
      </w:r>
    </w:p>
    <w:p w14:paraId="11F1345F" w14:textId="04B91F93"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sidRPr="00E7580E">
        <w:rPr>
          <w:rFonts w:ascii="Times New Roman" w:eastAsia="宋体" w:hAnsi="Times New Roman" w:cs="Times New Roman"/>
        </w:rPr>
        <w:t>Signalling enhancements related to DMRS port indication</w:t>
      </w:r>
    </w:p>
    <w:p w14:paraId="6D72D5B5" w14:textId="7C11188F" w:rsidR="00B855F7" w:rsidRPr="00E7580E" w:rsidRDefault="00B71BC2" w:rsidP="00B855F7">
      <w:pPr>
        <w:numPr>
          <w:ilvl w:val="0"/>
          <w:numId w:val="50"/>
        </w:numPr>
        <w:spacing w:after="0" w:line="240" w:lineRule="auto"/>
        <w:rPr>
          <w:rFonts w:ascii="Times New Roman" w:hAnsi="Times New Roman" w:cs="Times New Roman"/>
          <w:lang w:eastAsia="x-none"/>
        </w:rPr>
      </w:pPr>
      <w:r>
        <w:rPr>
          <w:rFonts w:ascii="Times New Roman" w:eastAsia="宋体" w:hAnsi="Times New Roman" w:cs="Times New Roman"/>
        </w:rPr>
        <w:t>[13]</w:t>
      </w:r>
    </w:p>
    <w:p w14:paraId="697D7F9B" w14:textId="2096130F"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Pr>
          <w:rFonts w:ascii="Times New Roman" w:eastAsia="宋体" w:hAnsi="Times New Roman" w:cs="Times New Roman"/>
        </w:rPr>
        <w:t>M</w:t>
      </w:r>
      <w:r w:rsidRPr="00E7580E">
        <w:rPr>
          <w:rFonts w:ascii="Times New Roman" w:eastAsia="宋体" w:hAnsi="Times New Roman" w:cs="Times New Roman"/>
        </w:rPr>
        <w:t>ore flexible DMRS ports indication needs to be supported</w:t>
      </w:r>
    </w:p>
    <w:p w14:paraId="0E954B15" w14:textId="2BDAE79E" w:rsidR="00B855F7" w:rsidRPr="00E7580E" w:rsidRDefault="00B71BC2" w:rsidP="00B855F7">
      <w:pPr>
        <w:numPr>
          <w:ilvl w:val="0"/>
          <w:numId w:val="50"/>
        </w:numPr>
        <w:spacing w:after="0" w:line="240" w:lineRule="auto"/>
        <w:rPr>
          <w:rFonts w:ascii="Times New Roman" w:eastAsia="宋体" w:hAnsi="Times New Roman" w:cs="Times New Roman"/>
        </w:rPr>
      </w:pPr>
      <w:r>
        <w:rPr>
          <w:rFonts w:ascii="Times New Roman" w:eastAsia="宋体" w:hAnsi="Times New Roman" w:cs="Times New Roman"/>
        </w:rPr>
        <w:t>[23]</w:t>
      </w:r>
    </w:p>
    <w:p w14:paraId="106E1C14" w14:textId="77777777" w:rsidR="00B855F7" w:rsidRPr="00E7580E" w:rsidRDefault="00B855F7" w:rsidP="00B855F7">
      <w:pPr>
        <w:numPr>
          <w:ilvl w:val="0"/>
          <w:numId w:val="32"/>
        </w:numPr>
        <w:spacing w:after="0" w:line="240" w:lineRule="auto"/>
        <w:ind w:left="1800"/>
        <w:rPr>
          <w:rFonts w:ascii="Times New Roman" w:hAnsi="Times New Roman" w:cs="Times New Roman"/>
          <w:lang w:eastAsia="x-none"/>
        </w:rPr>
      </w:pPr>
      <w:r w:rsidRPr="00E7580E">
        <w:rPr>
          <w:rFonts w:ascii="Times New Roman" w:hAnsi="Times New Roman" w:cs="Times New Roman"/>
          <w:lang w:eastAsia="x-none"/>
        </w:rPr>
        <w:t>Study the need for any additional enhancements needed for efficient antenna ports indication and corresponding QCL indication of DMRS/PTRS ports for multi-TRP transmission</w:t>
      </w:r>
    </w:p>
    <w:p w14:paraId="57097EF1" w14:textId="0FF319DB" w:rsidR="00B855F7" w:rsidRPr="00685C3D" w:rsidRDefault="00B71BC2" w:rsidP="00685C3D">
      <w:pPr>
        <w:numPr>
          <w:ilvl w:val="0"/>
          <w:numId w:val="50"/>
        </w:numPr>
        <w:spacing w:after="0" w:line="240" w:lineRule="auto"/>
        <w:rPr>
          <w:rFonts w:ascii="Times New Roman" w:eastAsia="宋体" w:hAnsi="Times New Roman" w:cs="Times New Roman"/>
        </w:rPr>
      </w:pPr>
      <w:r>
        <w:rPr>
          <w:rFonts w:ascii="Times New Roman" w:eastAsia="宋体" w:hAnsi="Times New Roman" w:cs="Times New Roman"/>
        </w:rPr>
        <w:t>[1]</w:t>
      </w:r>
    </w:p>
    <w:p w14:paraId="0DFD97F2" w14:textId="58C347AF" w:rsidR="006F77D4" w:rsidRDefault="006F77D4" w:rsidP="00685C3D">
      <w:pPr>
        <w:numPr>
          <w:ilvl w:val="0"/>
          <w:numId w:val="32"/>
        </w:numPr>
        <w:spacing w:after="0" w:line="240" w:lineRule="auto"/>
        <w:ind w:left="1800"/>
        <w:rPr>
          <w:rFonts w:ascii="Times New Roman" w:hAnsi="Times New Roman" w:cs="Times New Roman"/>
          <w:lang w:eastAsia="x-none"/>
        </w:rPr>
      </w:pPr>
      <w:r w:rsidRPr="00685C3D">
        <w:rPr>
          <w:rFonts w:ascii="Times New Roman" w:hAnsi="Times New Roman" w:cs="Times New Roman"/>
          <w:lang w:eastAsia="x-none"/>
        </w:rPr>
        <w:t>DMRS port indication enhancement</w:t>
      </w:r>
    </w:p>
    <w:p w14:paraId="56A1F484" w14:textId="77777777" w:rsidR="00B71BC2" w:rsidRPr="00685C3D" w:rsidRDefault="00B71BC2" w:rsidP="00685C3D">
      <w:pPr>
        <w:spacing w:after="0" w:line="240" w:lineRule="auto"/>
        <w:ind w:left="1800"/>
        <w:rPr>
          <w:rFonts w:ascii="Times New Roman" w:hAnsi="Times New Roman" w:cs="Times New Roman"/>
          <w:lang w:eastAsia="x-none"/>
        </w:rPr>
      </w:pPr>
    </w:p>
    <w:p w14:paraId="2568F5BE" w14:textId="6B08DA7B" w:rsidR="004803EC" w:rsidRPr="004C5EC1" w:rsidRDefault="004803EC" w:rsidP="00685C3D">
      <w:pPr>
        <w:pStyle w:val="ListParagraph"/>
        <w:numPr>
          <w:ilvl w:val="0"/>
          <w:numId w:val="55"/>
        </w:numPr>
        <w:rPr>
          <w:rFonts w:ascii="Times New Roman" w:eastAsia="宋体" w:hAnsi="Times New Roman" w:cs="Times New Roman"/>
          <w:bCs/>
          <w:lang w:eastAsia="en-US"/>
        </w:rPr>
      </w:pPr>
      <w:r w:rsidRPr="004C5EC1">
        <w:rPr>
          <w:rFonts w:ascii="Times New Roman" w:eastAsia="宋体" w:hAnsi="Times New Roman" w:cs="Times New Roman"/>
          <w:bCs/>
          <w:lang w:eastAsia="en-US"/>
        </w:rPr>
        <w:t>Resource allocation</w:t>
      </w:r>
      <w:r w:rsidR="009E6882" w:rsidRPr="004C5EC1">
        <w:rPr>
          <w:rFonts w:ascii="Times New Roman" w:eastAsia="宋体" w:hAnsi="Times New Roman" w:cs="Times New Roman"/>
          <w:bCs/>
          <w:lang w:eastAsia="en-US"/>
        </w:rPr>
        <w:t xml:space="preserve"> signaling: </w:t>
      </w:r>
    </w:p>
    <w:p w14:paraId="57C4C9F0" w14:textId="2295D6CE" w:rsidR="00B855F7" w:rsidRPr="00685C3D" w:rsidRDefault="00B71BC2" w:rsidP="00B855F7">
      <w:pPr>
        <w:numPr>
          <w:ilvl w:val="0"/>
          <w:numId w:val="50"/>
        </w:numPr>
        <w:spacing w:after="0" w:line="240" w:lineRule="auto"/>
        <w:rPr>
          <w:rFonts w:ascii="Times New Roman" w:hAnsi="Times New Roman" w:cs="Times New Roman"/>
          <w:szCs w:val="20"/>
          <w:lang w:eastAsia="x-none"/>
        </w:rPr>
      </w:pPr>
      <w:r>
        <w:rPr>
          <w:rFonts w:ascii="Times New Roman" w:hAnsi="Times New Roman" w:cs="Times New Roman"/>
          <w:szCs w:val="20"/>
          <w:lang w:eastAsia="x-none"/>
        </w:rPr>
        <w:t>[4]</w:t>
      </w:r>
    </w:p>
    <w:p w14:paraId="57D5CBD9" w14:textId="77777777" w:rsidR="00B855F7" w:rsidRDefault="00B855F7" w:rsidP="00B855F7">
      <w:pPr>
        <w:numPr>
          <w:ilvl w:val="0"/>
          <w:numId w:val="32"/>
        </w:numPr>
        <w:spacing w:after="0" w:line="240" w:lineRule="auto"/>
        <w:ind w:left="1800"/>
        <w:rPr>
          <w:rFonts w:ascii="Times New Roman" w:hAnsi="Times New Roman" w:cs="Times New Roman"/>
          <w:szCs w:val="20"/>
          <w:lang w:eastAsia="x-none"/>
        </w:rPr>
      </w:pPr>
      <w:r w:rsidRPr="00685C3D">
        <w:rPr>
          <w:rFonts w:ascii="Times New Roman" w:hAnsi="Times New Roman" w:cs="Times New Roman"/>
          <w:szCs w:val="20"/>
          <w:lang w:eastAsia="x-none"/>
        </w:rPr>
        <w:t xml:space="preserve">Only one field for resource allocation. Layers transmitted from TRPs are with identical resource allocation. </w:t>
      </w:r>
    </w:p>
    <w:p w14:paraId="3383E52A" w14:textId="3FFA2A8F" w:rsidR="00B855F7" w:rsidRPr="00685C3D" w:rsidRDefault="00B855F7" w:rsidP="00B855F7">
      <w:pPr>
        <w:numPr>
          <w:ilvl w:val="0"/>
          <w:numId w:val="32"/>
        </w:numPr>
        <w:spacing w:after="0" w:line="240" w:lineRule="auto"/>
        <w:ind w:left="1800"/>
        <w:rPr>
          <w:rFonts w:ascii="Times New Roman" w:hAnsi="Times New Roman" w:cs="Times New Roman"/>
          <w:szCs w:val="20"/>
          <w:lang w:eastAsia="x-none"/>
        </w:rPr>
      </w:pPr>
      <w:r w:rsidRPr="00685C3D">
        <w:rPr>
          <w:rFonts w:ascii="Times New Roman" w:hAnsi="Times New Roman" w:cs="Times New Roman"/>
          <w:szCs w:val="20"/>
          <w:lang w:eastAsia="x-none"/>
        </w:rPr>
        <w:t>A UE expects that all PDSCH layers are transmitted within identical BWP</w:t>
      </w:r>
    </w:p>
    <w:p w14:paraId="65FB4217" w14:textId="4B76E750" w:rsidR="00B855F7" w:rsidRPr="00685C3D" w:rsidRDefault="00B71BC2" w:rsidP="00B855F7">
      <w:pPr>
        <w:numPr>
          <w:ilvl w:val="0"/>
          <w:numId w:val="50"/>
        </w:numPr>
        <w:spacing w:after="0" w:line="240" w:lineRule="auto"/>
        <w:rPr>
          <w:rFonts w:ascii="Times New Roman" w:hAnsi="Times New Roman" w:cs="Times New Roman"/>
          <w:szCs w:val="20"/>
          <w:lang w:eastAsia="x-none"/>
        </w:rPr>
      </w:pPr>
      <w:r>
        <w:rPr>
          <w:rFonts w:ascii="Times New Roman" w:hAnsi="Times New Roman" w:cs="Times New Roman"/>
          <w:szCs w:val="20"/>
          <w:lang w:eastAsia="x-none"/>
        </w:rPr>
        <w:t>[22]</w:t>
      </w:r>
    </w:p>
    <w:p w14:paraId="73235148" w14:textId="394812E9" w:rsidR="00B855F7" w:rsidRPr="00685C3D" w:rsidRDefault="00B855F7" w:rsidP="00B855F7">
      <w:pPr>
        <w:numPr>
          <w:ilvl w:val="0"/>
          <w:numId w:val="32"/>
        </w:numPr>
        <w:spacing w:after="0" w:line="240" w:lineRule="auto"/>
        <w:ind w:left="1800"/>
        <w:rPr>
          <w:rFonts w:ascii="Times New Roman" w:hAnsi="Times New Roman" w:cs="Times New Roman"/>
          <w:szCs w:val="20"/>
          <w:lang w:eastAsia="x-none"/>
        </w:rPr>
      </w:pPr>
      <w:r>
        <w:rPr>
          <w:rFonts w:ascii="Times New Roman" w:hAnsi="Times New Roman" w:cs="Times New Roman"/>
          <w:szCs w:val="20"/>
          <w:lang w:eastAsia="x-none"/>
        </w:rPr>
        <w:t>S</w:t>
      </w:r>
      <w:r w:rsidRPr="00685C3D">
        <w:rPr>
          <w:rFonts w:ascii="Times New Roman" w:hAnsi="Times New Roman" w:cs="Times New Roman"/>
          <w:szCs w:val="20"/>
          <w:lang w:eastAsia="x-none"/>
        </w:rPr>
        <w:t>tudy the indication of Resource allocation for multiple PDSCHs</w:t>
      </w:r>
    </w:p>
    <w:p w14:paraId="2CF22AB2" w14:textId="5E12964F" w:rsidR="00B855F7" w:rsidRPr="00685C3D" w:rsidRDefault="00B71BC2" w:rsidP="00B855F7">
      <w:pPr>
        <w:numPr>
          <w:ilvl w:val="0"/>
          <w:numId w:val="50"/>
        </w:numPr>
        <w:spacing w:after="0" w:line="240" w:lineRule="auto"/>
        <w:rPr>
          <w:rFonts w:ascii="Times New Roman" w:hAnsi="Times New Roman" w:cs="Times New Roman"/>
          <w:szCs w:val="20"/>
          <w:lang w:eastAsia="x-none"/>
        </w:rPr>
      </w:pPr>
      <w:r>
        <w:rPr>
          <w:rFonts w:ascii="Times New Roman" w:hAnsi="Times New Roman" w:cs="Times New Roman"/>
          <w:szCs w:val="20"/>
          <w:lang w:eastAsia="x-none"/>
        </w:rPr>
        <w:t>[24]</w:t>
      </w:r>
    </w:p>
    <w:p w14:paraId="580A1FE0" w14:textId="26F15086" w:rsidR="00B855F7" w:rsidRDefault="00B855F7" w:rsidP="00685C3D">
      <w:pPr>
        <w:numPr>
          <w:ilvl w:val="0"/>
          <w:numId w:val="32"/>
        </w:numPr>
        <w:spacing w:after="0" w:line="240" w:lineRule="auto"/>
        <w:ind w:left="1800"/>
        <w:rPr>
          <w:rFonts w:ascii="Times New Roman" w:hAnsi="Times New Roman" w:cs="Times New Roman"/>
          <w:szCs w:val="20"/>
          <w:lang w:eastAsia="x-none"/>
        </w:rPr>
      </w:pPr>
      <w:r w:rsidRPr="00685C3D">
        <w:rPr>
          <w:rFonts w:ascii="Times New Roman" w:hAnsi="Times New Roman" w:cs="Times New Roman"/>
          <w:szCs w:val="20"/>
          <w:lang w:eastAsia="x-none"/>
        </w:rPr>
        <w:t>Resources used for transmission in a single BWP from the two TRPs are completely overlapping</w:t>
      </w:r>
    </w:p>
    <w:p w14:paraId="725A75D8" w14:textId="77777777" w:rsidR="00B71BC2" w:rsidRPr="00685C3D" w:rsidRDefault="00B71BC2" w:rsidP="00685C3D">
      <w:pPr>
        <w:spacing w:after="0" w:line="240" w:lineRule="auto"/>
        <w:ind w:left="1800"/>
        <w:rPr>
          <w:rFonts w:ascii="Times New Roman" w:hAnsi="Times New Roman" w:cs="Times New Roman"/>
          <w:szCs w:val="20"/>
          <w:lang w:eastAsia="x-none"/>
        </w:rPr>
      </w:pPr>
    </w:p>
    <w:p w14:paraId="5926C722" w14:textId="77777777" w:rsidR="009E6882" w:rsidRPr="004C5EC1" w:rsidRDefault="009E6882" w:rsidP="009E6882">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Enhancement of CW-Layer mapping across TRPs/panel </w:t>
      </w:r>
    </w:p>
    <w:p w14:paraId="03A39775" w14:textId="689EFD19"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w:t>
      </w:r>
    </w:p>
    <w:p w14:paraId="35F61183" w14:textId="49DB062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 xml:space="preserve">More flexible CW mapping </w:t>
      </w:r>
    </w:p>
    <w:p w14:paraId="3C0A964C" w14:textId="108FB72B"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[6]</w:t>
      </w:r>
    </w:p>
    <w:p w14:paraId="7D34B4ED" w14:textId="225B7164"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2 CWs for 3 and 4 layers and DMRS port reordering for 2 CWs</w:t>
      </w:r>
    </w:p>
    <w:p w14:paraId="6A0DE7B3" w14:textId="6087E80F"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[7]</w:t>
      </w:r>
    </w:p>
    <w:p w14:paraId="3F835B14" w14:textId="0454307C" w:rsidR="00B855F7" w:rsidRPr="00685C3D" w:rsidRDefault="00B855F7" w:rsidP="00685C3D">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2-codeword transmission for rank 2-4, at least for multiple DMRS port groups</w:t>
      </w:r>
    </w:p>
    <w:p w14:paraId="2D49D560" w14:textId="77777777" w:rsidR="00B855F7" w:rsidRPr="00685C3D" w:rsidRDefault="00B855F7" w:rsidP="00685C3D">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flexible codeword-to-layer mapping (additional correspondence)</w:t>
      </w:r>
    </w:p>
    <w:p w14:paraId="048B85D1" w14:textId="08EDF80E"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[8]</w:t>
      </w:r>
    </w:p>
    <w:p w14:paraId="77995067" w14:textId="2CD4CA82"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Enhancement on CW to layer mapping should be considered</w:t>
      </w:r>
    </w:p>
    <w:p w14:paraId="4FAE896F" w14:textId="491D2EFD"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[10]</w:t>
      </w:r>
    </w:p>
    <w:p w14:paraId="75DB57A4" w14:textId="7A699F4F"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New CW layer mapping schemes are required</w:t>
      </w:r>
    </w:p>
    <w:p w14:paraId="7ABE1321" w14:textId="0B7D6EE7"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[11]</w:t>
      </w:r>
    </w:p>
    <w:p w14:paraId="79700E10" w14:textId="05802177" w:rsidR="00B855F7" w:rsidRPr="00685C3D" w:rsidRDefault="00B855F7" w:rsidP="00685C3D">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 xml:space="preserve">If time allowed, study </w:t>
      </w:r>
      <w:r>
        <w:rPr>
          <w:rFonts w:ascii="Times New Roman" w:eastAsia="Batang" w:hAnsi="Times New Roman" w:cs="Times New Roman"/>
          <w:lang w:val="en-GB" w:eastAsia="x-none"/>
        </w:rPr>
        <w:t>e</w:t>
      </w:r>
      <w:r w:rsidRPr="00685C3D">
        <w:rPr>
          <w:rFonts w:ascii="Times New Roman" w:eastAsia="Batang" w:hAnsi="Times New Roman" w:cs="Times New Roman"/>
          <w:lang w:val="en-GB" w:eastAsia="x-none"/>
        </w:rPr>
        <w:t>nhancement on CW to layer mapping</w:t>
      </w:r>
    </w:p>
    <w:p w14:paraId="5AD87E56" w14:textId="450B6D61"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[14]</w:t>
      </w:r>
    </w:p>
    <w:p w14:paraId="3E739344" w14:textId="6805928D"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Pr>
          <w:rFonts w:ascii="Times New Roman" w:eastAsia="Batang" w:hAnsi="Times New Roman" w:cs="Times New Roman"/>
          <w:lang w:val="en-GB" w:eastAsia="x-none"/>
        </w:rPr>
        <w:lastRenderedPageBreak/>
        <w:t>R</w:t>
      </w:r>
      <w:r w:rsidRPr="00685C3D">
        <w:rPr>
          <w:rFonts w:ascii="Times New Roman" w:eastAsia="Batang" w:hAnsi="Times New Roman" w:cs="Times New Roman"/>
          <w:lang w:val="en-GB" w:eastAsia="x-none"/>
        </w:rPr>
        <w:t>eusing the existing DCI framework by allowing layers to TRP mapping or CW to TRP mapping</w:t>
      </w:r>
    </w:p>
    <w:p w14:paraId="72E5725D" w14:textId="78301A03"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[21]</w:t>
      </w:r>
    </w:p>
    <w:p w14:paraId="676151BE" w14:textId="3BAD27A3"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 xml:space="preserve">Codeword to layer mapping relationship can be reconsidered </w:t>
      </w:r>
    </w:p>
    <w:p w14:paraId="1B89DEE3" w14:textId="03DCD83C"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[22]</w:t>
      </w:r>
    </w:p>
    <w:p w14:paraId="13385D6B" w14:textId="482D686A"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Pr>
          <w:rFonts w:ascii="Times New Roman" w:eastAsia="Batang" w:hAnsi="Times New Roman" w:cs="Times New Roman"/>
          <w:lang w:val="en-GB" w:eastAsia="x-none"/>
        </w:rPr>
        <w:t>S</w:t>
      </w:r>
      <w:r w:rsidRPr="00685C3D">
        <w:rPr>
          <w:rFonts w:ascii="Times New Roman" w:eastAsia="Batang" w:hAnsi="Times New Roman" w:cs="Times New Roman"/>
          <w:lang w:val="en-GB" w:eastAsia="x-none"/>
        </w:rPr>
        <w:t>tudy codeword to layer mapping for multiple PDSCHs by single DCI</w:t>
      </w:r>
    </w:p>
    <w:p w14:paraId="74649920" w14:textId="04A78580"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[13]</w:t>
      </w:r>
    </w:p>
    <w:p w14:paraId="525356DC" w14:textId="591801D2"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Pr>
          <w:rFonts w:ascii="Times New Roman" w:eastAsia="宋体" w:hAnsi="Times New Roman" w:cs="Times New Roman"/>
          <w:lang w:val="en-GB"/>
        </w:rPr>
        <w:t>S</w:t>
      </w:r>
      <w:r w:rsidRPr="00685C3D">
        <w:rPr>
          <w:rFonts w:ascii="Times New Roman" w:eastAsia="宋体" w:hAnsi="Times New Roman" w:cs="Times New Roman"/>
          <w:lang w:val="en-GB"/>
        </w:rPr>
        <w:t>upport two CW and more flexible CW-to-layer mapping</w:t>
      </w:r>
    </w:p>
    <w:p w14:paraId="1F64D39D" w14:textId="420722C4"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[16]</w:t>
      </w:r>
    </w:p>
    <w:p w14:paraId="7A16E88D" w14:textId="27CFD07E" w:rsidR="00B855F7" w:rsidRPr="00685C3D" w:rsidRDefault="00B855F7" w:rsidP="00B855F7">
      <w:pPr>
        <w:numPr>
          <w:ilvl w:val="0"/>
          <w:numId w:val="32"/>
        </w:numPr>
        <w:spacing w:after="0" w:line="240" w:lineRule="auto"/>
        <w:ind w:left="1491" w:hanging="357"/>
        <w:rPr>
          <w:rFonts w:ascii="Times New Roman" w:eastAsia="宋体" w:hAnsi="Times New Roman" w:cs="Times New Roman"/>
          <w:lang w:val="en-GB"/>
        </w:rPr>
      </w:pPr>
      <w:r>
        <w:rPr>
          <w:rFonts w:ascii="Times New Roman" w:eastAsia="宋体" w:hAnsi="Times New Roman" w:cs="Times New Roman"/>
          <w:lang w:val="en-GB"/>
        </w:rPr>
        <w:t>E</w:t>
      </w:r>
      <w:r w:rsidRPr="00685C3D">
        <w:rPr>
          <w:rFonts w:ascii="Times New Roman" w:eastAsia="宋体" w:hAnsi="Times New Roman" w:cs="Times New Roman"/>
          <w:lang w:val="en-GB"/>
        </w:rPr>
        <w:t>nhancement on CW to layer mapping when the number of layers is no more than 4 at least.</w:t>
      </w:r>
    </w:p>
    <w:p w14:paraId="5BE4641B" w14:textId="219F9B7B"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[24]</w:t>
      </w:r>
    </w:p>
    <w:p w14:paraId="63E13573"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 xml:space="preserve">In single PDCCH multi-TRP scenario, the following three cases shall be supported for PDSCH transmissions. </w:t>
      </w:r>
    </w:p>
    <w:p w14:paraId="51CC6E38" w14:textId="77777777" w:rsidR="00B855F7" w:rsidRPr="00685C3D" w:rsidRDefault="00B855F7" w:rsidP="00B855F7">
      <w:pPr>
        <w:numPr>
          <w:ilvl w:val="0"/>
          <w:numId w:val="52"/>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 xml:space="preserve">Different TRPs repeat the same codeword.  </w:t>
      </w:r>
    </w:p>
    <w:p w14:paraId="2AAD3456" w14:textId="77777777" w:rsidR="00B855F7" w:rsidRPr="00685C3D" w:rsidRDefault="00B855F7" w:rsidP="00B855F7">
      <w:pPr>
        <w:numPr>
          <w:ilvl w:val="0"/>
          <w:numId w:val="52"/>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 xml:space="preserve">Different TRPs transmit different layers of a codeword. </w:t>
      </w:r>
    </w:p>
    <w:p w14:paraId="51BD807D" w14:textId="77777777" w:rsidR="00B855F7" w:rsidRPr="00685C3D" w:rsidRDefault="00B855F7" w:rsidP="00B855F7">
      <w:pPr>
        <w:numPr>
          <w:ilvl w:val="0"/>
          <w:numId w:val="52"/>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Different TRPs transmit different codewords.</w:t>
      </w:r>
    </w:p>
    <w:p w14:paraId="6DF70C8E"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For a single NR-PDCCH scheduling separate NR-PDSCH from two TRPs, consider supporting the following.</w:t>
      </w:r>
    </w:p>
    <w:p w14:paraId="39A998ED" w14:textId="77777777" w:rsidR="00B855F7" w:rsidRPr="00685C3D" w:rsidRDefault="00B855F7" w:rsidP="00B855F7">
      <w:pPr>
        <w:numPr>
          <w:ilvl w:val="0"/>
          <w:numId w:val="52"/>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 xml:space="preserve">Layers from each TRP are mapped to a separate codeword even when the total number of layers </w:t>
      </w:r>
      <w:r w:rsidRPr="00685C3D">
        <w:rPr>
          <w:rFonts w:ascii="Times New Roman" w:eastAsia="Batang" w:hAnsi="Times New Roman" w:cs="Times New Roman" w:hint="eastAsia"/>
          <w:lang w:val="en-GB" w:eastAsia="x-none"/>
        </w:rPr>
        <w:t>≤</w:t>
      </w:r>
      <w:r w:rsidRPr="00685C3D">
        <w:rPr>
          <w:rFonts w:ascii="Times New Roman" w:eastAsia="Batang" w:hAnsi="Times New Roman" w:cs="Times New Roman"/>
          <w:lang w:val="en-GB" w:eastAsia="x-none"/>
        </w:rPr>
        <w:t>4.</w:t>
      </w:r>
    </w:p>
    <w:p w14:paraId="3A5C80F5" w14:textId="77777777" w:rsidR="00B855F7" w:rsidRPr="00685C3D" w:rsidRDefault="00B855F7" w:rsidP="00B855F7">
      <w:pPr>
        <w:numPr>
          <w:ilvl w:val="0"/>
          <w:numId w:val="52"/>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The MCS associated for the transmission from each TRP can be different.</w:t>
      </w:r>
    </w:p>
    <w:p w14:paraId="71FCFA9B" w14:textId="65861BF6" w:rsidR="00B855F7" w:rsidRPr="00685C3D" w:rsidRDefault="00B71BC2" w:rsidP="00685C3D">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[1]</w:t>
      </w:r>
    </w:p>
    <w:p w14:paraId="4A8793A9" w14:textId="0486AFC4" w:rsidR="006F77D4" w:rsidRDefault="006F77D4" w:rsidP="00685C3D">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Mapping Two CWs to two or more layers of PDSCH</w:t>
      </w:r>
    </w:p>
    <w:p w14:paraId="7472AE68" w14:textId="77777777" w:rsidR="00B71BC2" w:rsidRPr="00685C3D" w:rsidRDefault="00B71BC2" w:rsidP="00685C3D">
      <w:pPr>
        <w:spacing w:after="0" w:line="240" w:lineRule="auto"/>
        <w:ind w:left="1491"/>
        <w:rPr>
          <w:rFonts w:ascii="Times New Roman" w:eastAsia="Batang" w:hAnsi="Times New Roman" w:cs="Times New Roman"/>
          <w:lang w:val="en-GB" w:eastAsia="x-none"/>
        </w:rPr>
      </w:pPr>
    </w:p>
    <w:p w14:paraId="57F22540" w14:textId="0D18EE7D" w:rsidR="00DB7435" w:rsidRPr="004C5EC1" w:rsidRDefault="009E6882" w:rsidP="00685C3D">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Other enhancements are not excluded for this category:</w:t>
      </w:r>
    </w:p>
    <w:p w14:paraId="54DC5E90" w14:textId="40D71324" w:rsidR="00B855F7" w:rsidRPr="00B855F7" w:rsidRDefault="00B71BC2" w:rsidP="00B855F7">
      <w:pPr>
        <w:numPr>
          <w:ilvl w:val="0"/>
          <w:numId w:val="50"/>
        </w:numPr>
        <w:spacing w:after="0" w:line="240" w:lineRule="auto"/>
        <w:ind w:left="1037" w:hanging="357"/>
        <w:rPr>
          <w:rFonts w:ascii="Times New Roman" w:hAnsi="Times New Roman" w:cs="Times New Roman"/>
          <w:lang w:eastAsia="x-none"/>
        </w:rPr>
      </w:pPr>
      <w:r>
        <w:rPr>
          <w:rFonts w:ascii="Times New Roman" w:hAnsi="Times New Roman" w:cs="Times New Roman"/>
          <w:lang w:eastAsia="x-none"/>
        </w:rPr>
        <w:t>[13]</w:t>
      </w:r>
    </w:p>
    <w:p w14:paraId="2524A310" w14:textId="12B465D9" w:rsidR="00B855F7" w:rsidRPr="00685C3D" w:rsidRDefault="00B855F7" w:rsidP="00B855F7">
      <w:pPr>
        <w:numPr>
          <w:ilvl w:val="0"/>
          <w:numId w:val="32"/>
        </w:numPr>
        <w:spacing w:after="0" w:line="240" w:lineRule="auto"/>
        <w:ind w:left="1491" w:hanging="357"/>
        <w:rPr>
          <w:rFonts w:ascii="Times New Roman" w:hAnsi="Times New Roman" w:cs="Times New Roman"/>
          <w:lang w:eastAsia="x-none"/>
        </w:rPr>
      </w:pPr>
      <w:r w:rsidRPr="00685C3D">
        <w:rPr>
          <w:rFonts w:ascii="Times New Roman" w:eastAsia="宋体" w:hAnsi="Times New Roman" w:cs="Times New Roman"/>
        </w:rPr>
        <w:t xml:space="preserve">R15 procedure of blind detection could be reused. </w:t>
      </w:r>
    </w:p>
    <w:p w14:paraId="32D150ED" w14:textId="33821153"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[21]</w:t>
      </w:r>
    </w:p>
    <w:p w14:paraId="231A63C0" w14:textId="5AA64A75" w:rsidR="00B855F7" w:rsidRDefault="00B855F7" w:rsidP="00B855F7">
      <w:pPr>
        <w:numPr>
          <w:ilvl w:val="0"/>
          <w:numId w:val="32"/>
        </w:numPr>
        <w:spacing w:after="0" w:line="240" w:lineRule="auto"/>
        <w:ind w:left="1491" w:hanging="357"/>
        <w:rPr>
          <w:rFonts w:ascii="Times New Roman" w:eastAsia="宋体" w:hAnsi="Times New Roman" w:cs="Times New Roman"/>
          <w:lang w:val="en-GB"/>
        </w:rPr>
      </w:pPr>
      <w:r w:rsidRPr="00685C3D">
        <w:rPr>
          <w:rFonts w:ascii="Times New Roman" w:eastAsia="宋体" w:hAnsi="Times New Roman" w:cs="Times New Roman"/>
          <w:lang w:val="en-GB"/>
        </w:rPr>
        <w:t>RRC to configure DCI field to indicate single or multi</w:t>
      </w:r>
      <w:r>
        <w:rPr>
          <w:rFonts w:ascii="Times New Roman" w:eastAsia="宋体" w:hAnsi="Times New Roman" w:cs="Times New Roman"/>
          <w:lang w:val="en-GB"/>
        </w:rPr>
        <w:t>ple TRP transmission</w:t>
      </w:r>
    </w:p>
    <w:p w14:paraId="1FDF6649" w14:textId="1238104C" w:rsidR="00B71BC2" w:rsidRPr="00685C3D" w:rsidRDefault="00B71BC2" w:rsidP="00B71BC2">
      <w:pPr>
        <w:numPr>
          <w:ilvl w:val="0"/>
          <w:numId w:val="32"/>
        </w:numPr>
        <w:spacing w:after="0" w:line="240" w:lineRule="auto"/>
        <w:ind w:left="1491" w:hanging="357"/>
        <w:rPr>
          <w:rFonts w:ascii="Times New Roman" w:eastAsia="宋体" w:hAnsi="Times New Roman" w:cs="Times New Roman"/>
          <w:lang w:val="en-GB"/>
        </w:rPr>
      </w:pPr>
      <w:r w:rsidRPr="00B71BC2">
        <w:rPr>
          <w:rFonts w:ascii="Times New Roman" w:eastAsia="宋体" w:hAnsi="Times New Roman" w:cs="Times New Roman"/>
          <w:lang w:val="en-GB"/>
        </w:rPr>
        <w:t>DCI format should be enhanced to indicate rate matching information</w:t>
      </w:r>
    </w:p>
    <w:p w14:paraId="46717373" w14:textId="64224ADC"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[22]</w:t>
      </w:r>
    </w:p>
    <w:p w14:paraId="47DA45B6" w14:textId="7F626AD8" w:rsidR="00B855F7" w:rsidRPr="00685C3D" w:rsidRDefault="00B855F7" w:rsidP="00685C3D">
      <w:pPr>
        <w:numPr>
          <w:ilvl w:val="0"/>
          <w:numId w:val="32"/>
        </w:numPr>
        <w:spacing w:after="0" w:line="240" w:lineRule="auto"/>
        <w:ind w:left="1491" w:hanging="357"/>
        <w:rPr>
          <w:rFonts w:ascii="Times New Roman" w:eastAsia="宋体" w:hAnsi="Times New Roman" w:cs="Times New Roman"/>
          <w:lang w:val="en-GB"/>
        </w:rPr>
      </w:pPr>
      <w:r>
        <w:rPr>
          <w:rFonts w:ascii="Times New Roman" w:eastAsia="宋体" w:hAnsi="Times New Roman" w:cs="Times New Roman"/>
          <w:lang w:val="en-GB"/>
        </w:rPr>
        <w:t>S</w:t>
      </w:r>
      <w:r w:rsidRPr="00685C3D">
        <w:rPr>
          <w:rFonts w:ascii="Times New Roman" w:eastAsia="宋体" w:hAnsi="Times New Roman" w:cs="Times New Roman"/>
          <w:lang w:val="en-GB"/>
        </w:rPr>
        <w:t xml:space="preserve">tudy </w:t>
      </w:r>
      <w:r w:rsidRPr="00685C3D">
        <w:rPr>
          <w:rFonts w:ascii="Times New Roman" w:eastAsia="Yu Mincho" w:hAnsi="Times New Roman" w:cs="Times New Roman"/>
          <w:i/>
          <w:lang w:eastAsia="en-US"/>
        </w:rPr>
        <w:t>rate matching information</w:t>
      </w:r>
      <w:r w:rsidRPr="00685C3D">
        <w:rPr>
          <w:rFonts w:ascii="Times New Roman" w:eastAsia="宋体" w:hAnsi="Times New Roman" w:cs="Times New Roman"/>
          <w:lang w:val="en-GB"/>
        </w:rPr>
        <w:t xml:space="preserve"> for multiple PDSCHs by single DCI</w:t>
      </w:r>
    </w:p>
    <w:p w14:paraId="785C70EA" w14:textId="47F1DE48"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[23]</w:t>
      </w:r>
    </w:p>
    <w:p w14:paraId="0D64AFAE" w14:textId="5D8F61F0" w:rsidR="00B855F7" w:rsidRPr="00685C3D" w:rsidRDefault="00B855F7" w:rsidP="00B855F7">
      <w:pPr>
        <w:numPr>
          <w:ilvl w:val="0"/>
          <w:numId w:val="32"/>
        </w:numPr>
        <w:spacing w:after="0" w:line="240" w:lineRule="auto"/>
        <w:ind w:left="1491" w:hanging="357"/>
        <w:rPr>
          <w:rFonts w:ascii="Times New Roman" w:eastAsia="宋体" w:hAnsi="Times New Roman" w:cs="Times New Roman"/>
          <w:lang w:val="en-GB"/>
        </w:rPr>
      </w:pPr>
      <w:r>
        <w:rPr>
          <w:rFonts w:ascii="Times New Roman" w:eastAsia="宋体" w:hAnsi="Times New Roman" w:cs="Times New Roman"/>
          <w:lang w:val="en-GB"/>
        </w:rPr>
        <w:t>E</w:t>
      </w:r>
      <w:r w:rsidRPr="00685C3D">
        <w:rPr>
          <w:rFonts w:ascii="Times New Roman" w:eastAsia="宋体" w:hAnsi="Times New Roman" w:cs="Times New Roman"/>
          <w:lang w:val="en-GB"/>
        </w:rPr>
        <w:t>nable fast DL resource selection between multiple TCI states.</w:t>
      </w:r>
    </w:p>
    <w:p w14:paraId="6AB464A0" w14:textId="784A3FBD"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[24]</w:t>
      </w:r>
    </w:p>
    <w:p w14:paraId="258533BB" w14:textId="77777777" w:rsidR="00B855F7" w:rsidRPr="00685C3D" w:rsidRDefault="00B855F7" w:rsidP="00B855F7">
      <w:pPr>
        <w:numPr>
          <w:ilvl w:val="0"/>
          <w:numId w:val="32"/>
        </w:numPr>
        <w:spacing w:after="0" w:line="240" w:lineRule="auto"/>
        <w:ind w:left="1491" w:hanging="357"/>
        <w:rPr>
          <w:rFonts w:ascii="Times New Roman" w:eastAsia="宋体" w:hAnsi="Times New Roman" w:cs="Times New Roman"/>
          <w:lang w:val="en-GB"/>
        </w:rPr>
      </w:pPr>
      <w:r w:rsidRPr="00685C3D">
        <w:rPr>
          <w:rFonts w:ascii="Times New Roman" w:eastAsia="宋体" w:hAnsi="Times New Roman" w:cs="Times New Roman"/>
          <w:lang w:val="en-GB"/>
        </w:rPr>
        <w:t>Study the benefit of supporting NR-PDSCH transmission from two TRPs that are separate from the TRP transmitting NR-PDCCH</w:t>
      </w:r>
    </w:p>
    <w:p w14:paraId="596BC46A" w14:textId="3DF8095A" w:rsidR="00744455" w:rsidRPr="00685C3D" w:rsidRDefault="00B71BC2" w:rsidP="00685C3D">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[1]</w:t>
      </w:r>
    </w:p>
    <w:p w14:paraId="6E99B80D" w14:textId="317314BE" w:rsidR="00B71BC2" w:rsidRPr="00685C3D" w:rsidRDefault="006F77D4" w:rsidP="00685C3D">
      <w:pPr>
        <w:numPr>
          <w:ilvl w:val="0"/>
          <w:numId w:val="32"/>
        </w:numPr>
        <w:spacing w:after="0" w:line="240" w:lineRule="auto"/>
        <w:ind w:left="1491" w:hanging="357"/>
        <w:rPr>
          <w:rFonts w:ascii="Times New Roman" w:eastAsia="宋体" w:hAnsi="Times New Roman" w:cs="Times New Roman"/>
          <w:lang w:val="en-GB"/>
        </w:rPr>
      </w:pPr>
      <w:r w:rsidRPr="00685C3D">
        <w:rPr>
          <w:rFonts w:ascii="Times New Roman" w:eastAsia="宋体" w:hAnsi="Times New Roman" w:cs="Times New Roman"/>
          <w:lang w:val="en-GB"/>
        </w:rPr>
        <w:t>Rate matching indication</w:t>
      </w:r>
    </w:p>
    <w:p w14:paraId="136B54EA" w14:textId="77777777" w:rsidR="00402E4A" w:rsidRPr="00685C3D" w:rsidRDefault="00402E4A" w:rsidP="00685C3D">
      <w:pPr>
        <w:spacing w:after="0" w:line="240" w:lineRule="auto"/>
        <w:ind w:left="1491"/>
        <w:rPr>
          <w:rFonts w:ascii="Times New Roman" w:eastAsia="宋体" w:hAnsi="Times New Roman" w:cs="Times New Roman"/>
          <w:bCs/>
          <w:lang w:eastAsia="en-US"/>
        </w:rPr>
      </w:pPr>
    </w:p>
    <w:p w14:paraId="165AF37F" w14:textId="4783EA89" w:rsidR="00DC54A9" w:rsidRPr="004C5EC1" w:rsidRDefault="00DC54A9" w:rsidP="007A33F0">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4C5EC1">
        <w:rPr>
          <w:rFonts w:ascii="Times New Roman" w:eastAsia="宋体" w:hAnsi="Times New Roman" w:cs="Times New Roman"/>
          <w:b/>
          <w:bCs/>
          <w:u w:val="single"/>
          <w:lang w:eastAsia="en-US"/>
        </w:rPr>
        <w:t xml:space="preserve">Category 3: </w:t>
      </w:r>
      <w:r w:rsidR="00402E4A" w:rsidRPr="004C5EC1">
        <w:rPr>
          <w:rFonts w:ascii="Times New Roman" w:eastAsia="宋体" w:hAnsi="Times New Roman" w:cs="Times New Roman"/>
          <w:b/>
          <w:bCs/>
          <w:u w:val="single"/>
          <w:lang w:eastAsia="en-US"/>
        </w:rPr>
        <w:t xml:space="preserve">CSI Measurement and Reporting enhancement for Multi-TRP/panel </w:t>
      </w:r>
    </w:p>
    <w:p w14:paraId="6828583F" w14:textId="232102BF" w:rsidR="00402E4A" w:rsidRPr="004C5EC1" w:rsidRDefault="00402E4A" w:rsidP="00402E4A">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Companies are encouraged to clarify assumptions of CSI enhancements related to UE complexity, backhaul condition and network coordination.</w:t>
      </w:r>
    </w:p>
    <w:p w14:paraId="61368150" w14:textId="183D0B5A"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w:t>
      </w:r>
    </w:p>
    <w:p w14:paraId="030BC0F1" w14:textId="77777777" w:rsidR="00B855F7" w:rsidRPr="00685C3D"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For one CSI-RS resource which is used for CSI based on type II port selection codebook or non-PMI feedback, support more than one QCL RS sets contained in the configured TCI for the CSI-RS resource.</w:t>
      </w:r>
    </w:p>
    <w:p w14:paraId="74F5A016" w14:textId="78E92D5F"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[3]</w:t>
      </w:r>
    </w:p>
    <w:p w14:paraId="0E0B513A" w14:textId="77777777" w:rsidR="00B855F7" w:rsidRPr="00685C3D"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lastRenderedPageBreak/>
        <w:t>CSI feedback/beam report framework and CSI-RS configuration for multi-TRP/panel should be further enhanced to facilitate simultaneous reception of transmission from multiple-TRPs.</w:t>
      </w:r>
    </w:p>
    <w:p w14:paraId="6337D165" w14:textId="7B4AF541"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[5]</w:t>
      </w:r>
    </w:p>
    <w:p w14:paraId="6F68F9CA" w14:textId="77777777" w:rsidR="00B855F7" w:rsidRPr="00685C3D"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A UE equipped with multiple panels can often receive the same Tx-beam on both panels with reasonable power. This information can be beneficial to the NW and can be considered for L1-RSRP feedback (not applicable for FR1)</w:t>
      </w:r>
    </w:p>
    <w:p w14:paraId="29439C04" w14:textId="77777777" w:rsidR="00B855F7" w:rsidRPr="00685C3D"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CSI feedback of multiple ranks, PMIs and potentially multiple CQIs can be studied for improving gains due to NC-JT transmission</w:t>
      </w:r>
    </w:p>
    <w:p w14:paraId="21C51302" w14:textId="247E7FC3"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[6]</w:t>
      </w:r>
    </w:p>
    <w:p w14:paraId="2076E721" w14:textId="77777777" w:rsidR="00B855F7" w:rsidRPr="00685C3D"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To harvest potential CoMP performance improvement, CSI enhancement reflecting inter-TP interference should be supported</w:t>
      </w:r>
    </w:p>
    <w:p w14:paraId="0C8DA7B2" w14:textId="664CE54B"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[7]</w:t>
      </w:r>
    </w:p>
    <w:p w14:paraId="31670ED0" w14:textId="77777777" w:rsidR="00B855F7" w:rsidRPr="00685C3D"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To support NC-JT with single PDSCH, at least the following CSI feedback quantities can be considered:</w:t>
      </w:r>
    </w:p>
    <w:p w14:paraId="59B00F69" w14:textId="77777777" w:rsidR="00B855F7" w:rsidRPr="00685C3D" w:rsidRDefault="00B855F7" w:rsidP="00B855F7">
      <w:pPr>
        <w:numPr>
          <w:ilvl w:val="0"/>
          <w:numId w:val="52"/>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PMI/RI for each TRP/panel</w:t>
      </w:r>
    </w:p>
    <w:p w14:paraId="524C24C8" w14:textId="77777777" w:rsidR="00B855F7" w:rsidRPr="00685C3D" w:rsidRDefault="00B855F7" w:rsidP="00B855F7">
      <w:pPr>
        <w:numPr>
          <w:ilvl w:val="0"/>
          <w:numId w:val="52"/>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CQI for each codeword</w:t>
      </w:r>
    </w:p>
    <w:p w14:paraId="4E2BED3D" w14:textId="77777777" w:rsidR="00B855F7" w:rsidRPr="00685C3D"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If new codeword mapping rule is to be introduced in Rel-16, it should be taken into account in the assumed PDSCH transmission scheme when calculating CSI reporting quantities at UE side.</w:t>
      </w:r>
    </w:p>
    <w:p w14:paraId="06391C2C" w14:textId="5ED3C1CD"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[8]</w:t>
      </w:r>
    </w:p>
    <w:p w14:paraId="57FA83BF" w14:textId="77777777" w:rsidR="00B855F7" w:rsidRPr="00685C3D"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Enhancement on CSI measurement and feedback for dynamic switching between single-TRP and multi-TRP transmission should be supported. And overhead reduction can be studied for the typical cases</w:t>
      </w:r>
    </w:p>
    <w:p w14:paraId="409D2654" w14:textId="4C7C74A0"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[10]</w:t>
      </w:r>
    </w:p>
    <w:p w14:paraId="67D44C97" w14:textId="77777777" w:rsidR="00B855F7" w:rsidRPr="00685C3D"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The CSI feedback for single PDSCH single PDSCH transmission scheme is FFS.</w:t>
      </w:r>
    </w:p>
    <w:p w14:paraId="568B2228" w14:textId="32C48236"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[11]</w:t>
      </w:r>
    </w:p>
    <w:p w14:paraId="32AA488D" w14:textId="5348C8AD"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 xml:space="preserve">The following study aspects can be considered as potential enhancements on uplink control </w:t>
      </w:r>
      <w:r w:rsidR="00B71BC2" w:rsidRPr="00B71BC2">
        <w:rPr>
          <w:rFonts w:ascii="Times New Roman" w:eastAsia="Batang" w:hAnsi="Times New Roman" w:cs="Times New Roman"/>
          <w:lang w:val="en-GB" w:eastAsia="x-none"/>
        </w:rPr>
        <w:t>signalling</w:t>
      </w:r>
      <w:r w:rsidRPr="00685C3D">
        <w:rPr>
          <w:rFonts w:ascii="Times New Roman" w:eastAsia="Batang" w:hAnsi="Times New Roman" w:cs="Times New Roman"/>
          <w:lang w:val="en-GB" w:eastAsia="x-none"/>
        </w:rPr>
        <w:t xml:space="preserve"> to support non-coherent joint transmission:</w:t>
      </w:r>
    </w:p>
    <w:p w14:paraId="49AE11E7" w14:textId="77777777" w:rsidR="00B855F7" w:rsidRPr="00685C3D" w:rsidRDefault="00B855F7" w:rsidP="00B855F7">
      <w:pPr>
        <w:numPr>
          <w:ilvl w:val="0"/>
          <w:numId w:val="51"/>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CSI feedback enhancement to support non-coherent JT</w:t>
      </w:r>
    </w:p>
    <w:p w14:paraId="35F1AC1A" w14:textId="015BBE6B"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[15]</w:t>
      </w:r>
    </w:p>
    <w:p w14:paraId="13642B7A" w14:textId="77777777" w:rsidR="00B855F7" w:rsidRPr="00685C3D"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Support the following CSI feedback for NC-JT:</w:t>
      </w:r>
    </w:p>
    <w:p w14:paraId="04E4AC7C" w14:textId="77777777" w:rsidR="00B855F7" w:rsidRPr="00685C3D" w:rsidRDefault="00B855F7" w:rsidP="00B855F7">
      <w:pPr>
        <w:numPr>
          <w:ilvl w:val="0"/>
          <w:numId w:val="51"/>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{CRI, CQI} feedback for each TRP with 1-port CSI-RS resources, where CRI can indicate zero resource selection, and number of layers (RI) equals number of resource(s) indicated via CRI(s)</w:t>
      </w:r>
    </w:p>
    <w:p w14:paraId="53B9B742" w14:textId="77777777" w:rsidR="00B855F7" w:rsidRPr="00685C3D"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Extension two-part UCI = (UCI#1, UCI#2) in Rel-15 for NC-JT, where</w:t>
      </w:r>
    </w:p>
    <w:p w14:paraId="16B8513F" w14:textId="77777777" w:rsidR="00B855F7" w:rsidRPr="00685C3D" w:rsidRDefault="00B855F7" w:rsidP="00B855F7">
      <w:pPr>
        <w:numPr>
          <w:ilvl w:val="0"/>
          <w:numId w:val="51"/>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UCI#1 is always reported, has fixed payload, and comprises (1) partial CSI for N TRPs and (2) an indication about remaining CSI for N TRPs included in UCI#2; and</w:t>
      </w:r>
    </w:p>
    <w:p w14:paraId="38119170" w14:textId="77777777" w:rsidR="00B855F7" w:rsidRPr="00685C3D" w:rsidRDefault="00B855F7" w:rsidP="00B855F7">
      <w:pPr>
        <w:numPr>
          <w:ilvl w:val="0"/>
          <w:numId w:val="51"/>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UCI#2 has variable payload, and comprises remaining CSI for N TRPs.</w:t>
      </w:r>
    </w:p>
    <w:p w14:paraId="15054E55" w14:textId="336124FF"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[12]</w:t>
      </w:r>
    </w:p>
    <w:p w14:paraId="079AC1CA" w14:textId="77777777" w:rsidR="00B855F7" w:rsidRPr="00685C3D"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With multiple DCIs configured, UE should recommend the layer mapping within each codeword as part of CSI feedback.</w:t>
      </w:r>
    </w:p>
    <w:p w14:paraId="57090A9E" w14:textId="77777777" w:rsidR="00B855F7" w:rsidRPr="00685C3D" w:rsidRDefault="00B855F7" w:rsidP="00B855F7">
      <w:pPr>
        <w:numPr>
          <w:ilvl w:val="0"/>
          <w:numId w:val="32"/>
        </w:numPr>
        <w:spacing w:after="0" w:line="240" w:lineRule="auto"/>
        <w:ind w:left="1434"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By configuring CSI-RS from different panels for UE to measure, CW-layer mapping recommendation indicate UE’s preference on single or multiple panel transmission as well the rank from each panel</w:t>
      </w:r>
    </w:p>
    <w:p w14:paraId="10E93DFF" w14:textId="76513881"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[21]</w:t>
      </w:r>
    </w:p>
    <w:p w14:paraId="5EFC1702" w14:textId="01A7288D" w:rsidR="00B855F7" w:rsidRPr="00685C3D" w:rsidRDefault="00B71BC2" w:rsidP="00B855F7">
      <w:pPr>
        <w:numPr>
          <w:ilvl w:val="0"/>
          <w:numId w:val="32"/>
        </w:numPr>
        <w:spacing w:after="0" w:line="240" w:lineRule="auto"/>
        <w:ind w:left="1800"/>
        <w:rPr>
          <w:rFonts w:ascii="Times New Roman" w:eastAsia="Batang" w:hAnsi="Times New Roman" w:cs="Times New Roman"/>
          <w:lang w:val="en-GB" w:eastAsia="x-none"/>
        </w:rPr>
      </w:pPr>
      <w:r w:rsidRPr="00B71BC2">
        <w:rPr>
          <w:rFonts w:ascii="Times New Roman" w:eastAsia="Batang" w:hAnsi="Times New Roman" w:cs="Times New Roman"/>
          <w:lang w:val="en-GB" w:eastAsia="x-none"/>
        </w:rPr>
        <w:t>Multiple</w:t>
      </w:r>
      <w:r w:rsidR="00B855F7" w:rsidRPr="00685C3D">
        <w:rPr>
          <w:rFonts w:ascii="Times New Roman" w:eastAsia="Batang" w:hAnsi="Times New Roman" w:cs="Times New Roman"/>
          <w:lang w:val="en-GB" w:eastAsia="x-none"/>
        </w:rPr>
        <w:t xml:space="preserve"> QCL in CSI-RS resource</w:t>
      </w:r>
    </w:p>
    <w:p w14:paraId="080B8A7C" w14:textId="72879647"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[22]</w:t>
      </w:r>
    </w:p>
    <w:p w14:paraId="3DCC79F5" w14:textId="77777777" w:rsidR="00B855F7" w:rsidRPr="00685C3D"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Multi-beam based L1 measurement/reporting,  multiple measurement hypothesis</w:t>
      </w:r>
    </w:p>
    <w:p w14:paraId="686F8DB5" w14:textId="230DE13A"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lastRenderedPageBreak/>
        <w:t>[23]</w:t>
      </w:r>
    </w:p>
    <w:p w14:paraId="1A9C5390" w14:textId="77777777" w:rsidR="00B855F7" w:rsidRPr="00685C3D" w:rsidRDefault="00B855F7" w:rsidP="00B855F7">
      <w:pPr>
        <w:numPr>
          <w:ilvl w:val="0"/>
          <w:numId w:val="32"/>
        </w:numPr>
        <w:spacing w:after="0" w:line="240" w:lineRule="auto"/>
        <w:ind w:left="1800"/>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The design of the CSI feedback for multi-TRP should take the following into account:</w:t>
      </w:r>
    </w:p>
    <w:p w14:paraId="7A3E89FC" w14:textId="77777777" w:rsidR="00B855F7" w:rsidRPr="00685C3D" w:rsidRDefault="00B855F7" w:rsidP="00B855F7">
      <w:pPr>
        <w:numPr>
          <w:ilvl w:val="0"/>
          <w:numId w:val="51"/>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Flexibility for choosing between one or more multi-TRP transmission schemes and single-TRP transmission.</w:t>
      </w:r>
    </w:p>
    <w:p w14:paraId="4C407E1C" w14:textId="77777777" w:rsidR="00B855F7" w:rsidRPr="00685C3D" w:rsidRDefault="00B855F7" w:rsidP="00B855F7">
      <w:pPr>
        <w:numPr>
          <w:ilvl w:val="0"/>
          <w:numId w:val="51"/>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Joint CSI reporting vs. separate CSI reporting to each TRP.</w:t>
      </w:r>
    </w:p>
    <w:p w14:paraId="6132D1DC" w14:textId="77777777" w:rsidR="00B855F7" w:rsidRPr="00685C3D" w:rsidRDefault="00B855F7" w:rsidP="00B855F7">
      <w:pPr>
        <w:numPr>
          <w:ilvl w:val="0"/>
          <w:numId w:val="51"/>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UE complexity for CSI processing and feedback.</w:t>
      </w:r>
    </w:p>
    <w:p w14:paraId="04CB4B65" w14:textId="6459D2A4" w:rsidR="00B71BC2" w:rsidRPr="00685C3D" w:rsidRDefault="00B855F7" w:rsidP="00685C3D">
      <w:pPr>
        <w:numPr>
          <w:ilvl w:val="0"/>
          <w:numId w:val="51"/>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Backhaul condition and network coordination.</w:t>
      </w:r>
    </w:p>
    <w:p w14:paraId="19AE9AF1" w14:textId="77777777" w:rsidR="002C1A30" w:rsidRPr="006F77D4" w:rsidRDefault="002C1A30" w:rsidP="00685C3D">
      <w:pPr>
        <w:spacing w:after="0" w:line="240" w:lineRule="auto"/>
        <w:ind w:left="1800"/>
        <w:rPr>
          <w:rFonts w:ascii="Times New Roman" w:eastAsia="宋体" w:hAnsi="Times New Roman" w:cs="Times New Roman"/>
          <w:bCs/>
          <w:lang w:eastAsia="en-US"/>
        </w:rPr>
      </w:pPr>
    </w:p>
    <w:p w14:paraId="77295AE3" w14:textId="3D57824B" w:rsidR="008C0043" w:rsidRPr="004C5EC1" w:rsidRDefault="008C0043" w:rsidP="007A33F0">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4C5EC1">
        <w:rPr>
          <w:rFonts w:ascii="Times New Roman" w:eastAsia="宋体" w:hAnsi="Times New Roman" w:cs="Times New Roman"/>
          <w:b/>
          <w:bCs/>
          <w:u w:val="single"/>
          <w:lang w:eastAsia="en-US"/>
        </w:rPr>
        <w:t xml:space="preserve">Category </w:t>
      </w:r>
      <w:r w:rsidR="00D576E2" w:rsidRPr="004C5EC1">
        <w:rPr>
          <w:rFonts w:ascii="Times New Roman" w:eastAsia="宋体" w:hAnsi="Times New Roman" w:cs="Times New Roman"/>
          <w:b/>
          <w:bCs/>
          <w:u w:val="single"/>
          <w:lang w:eastAsia="en-US"/>
        </w:rPr>
        <w:t>4</w:t>
      </w:r>
      <w:r w:rsidRPr="004C5EC1">
        <w:rPr>
          <w:rFonts w:ascii="Times New Roman" w:eastAsia="宋体" w:hAnsi="Times New Roman" w:cs="Times New Roman"/>
          <w:b/>
          <w:bCs/>
          <w:u w:val="single"/>
          <w:lang w:eastAsia="en-US"/>
        </w:rPr>
        <w:t xml:space="preserve">: </w:t>
      </w:r>
      <w:r w:rsidR="002C1A30" w:rsidRPr="004C5EC1">
        <w:rPr>
          <w:rFonts w:ascii="Times New Roman" w:eastAsia="宋体" w:hAnsi="Times New Roman" w:cs="Times New Roman"/>
          <w:b/>
          <w:bCs/>
          <w:u w:val="single"/>
          <w:lang w:eastAsia="en-US"/>
        </w:rPr>
        <w:t>Reliability/Robustness enhancement with Multi-TRP/multi-Panel for PDCCH/PDSCH transmission</w:t>
      </w:r>
      <w:r w:rsidR="006D36A4" w:rsidRPr="004C5EC1">
        <w:rPr>
          <w:rFonts w:ascii="Times New Roman" w:eastAsia="宋体" w:hAnsi="Times New Roman" w:cs="Times New Roman"/>
          <w:b/>
          <w:bCs/>
          <w:u w:val="single"/>
          <w:lang w:eastAsia="en-US"/>
        </w:rPr>
        <w:t xml:space="preserve"> </w:t>
      </w:r>
    </w:p>
    <w:p w14:paraId="0890BEC3" w14:textId="77777777" w:rsidR="008C0043" w:rsidRPr="004C5EC1" w:rsidRDefault="004803EC" w:rsidP="00685C3D">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PDSCH enhancement: </w:t>
      </w:r>
    </w:p>
    <w:p w14:paraId="4DBB00DA" w14:textId="15AAF25D"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w:t>
      </w:r>
    </w:p>
    <w:p w14:paraId="541CD0F3" w14:textId="3580BDB9" w:rsidR="00B855F7" w:rsidRPr="00685C3D" w:rsidRDefault="00B855F7" w:rsidP="00685C3D">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S</w:t>
      </w:r>
      <w:r w:rsidRPr="00685C3D">
        <w:rPr>
          <w:rFonts w:ascii="Times New Roman" w:hAnsi="Times New Roman" w:cs="Times New Roman"/>
          <w:szCs w:val="20"/>
          <w:lang w:eastAsia="x-none"/>
        </w:rPr>
        <w:t>upport repetition of TBs</w:t>
      </w:r>
      <w:r>
        <w:rPr>
          <w:rFonts w:ascii="Times New Roman" w:hAnsi="Times New Roman" w:cs="Times New Roman"/>
          <w:szCs w:val="20"/>
          <w:lang w:eastAsia="x-none"/>
        </w:rPr>
        <w:t xml:space="preserve"> and t</w:t>
      </w:r>
      <w:r w:rsidRPr="00685C3D">
        <w:rPr>
          <w:rFonts w:ascii="Times New Roman" w:hAnsi="Times New Roman" w:cs="Times New Roman"/>
          <w:szCs w:val="20"/>
          <w:lang w:eastAsia="x-none"/>
        </w:rPr>
        <w:t>he repeated TBs can be scheduled by a single PDCCH</w:t>
      </w:r>
    </w:p>
    <w:p w14:paraId="7088CEA5" w14:textId="59E35152"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D</w:t>
      </w:r>
      <w:r w:rsidRPr="00685C3D">
        <w:rPr>
          <w:rFonts w:ascii="Times New Roman" w:hAnsi="Times New Roman" w:cs="Times New Roman"/>
          <w:szCs w:val="20"/>
          <w:lang w:eastAsia="x-none"/>
        </w:rPr>
        <w:t>ynamic switching between repetition and non-repetition</w:t>
      </w:r>
    </w:p>
    <w:p w14:paraId="4B6C7E03" w14:textId="066C6362"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 xml:space="preserve">Support multiple QCL assumptions from different </w:t>
      </w:r>
      <w:r>
        <w:rPr>
          <w:rFonts w:ascii="Times New Roman" w:hAnsi="Times New Roman" w:cs="Times New Roman"/>
          <w:szCs w:val="20"/>
          <w:lang w:eastAsia="x-none"/>
        </w:rPr>
        <w:t>TRPs in multiple slot</w:t>
      </w:r>
    </w:p>
    <w:p w14:paraId="1C2B0C7D" w14:textId="4CBD6CC8"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[6]</w:t>
      </w:r>
    </w:p>
    <w:p w14:paraId="3A8AD141" w14:textId="67F6E67F"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S</w:t>
      </w:r>
      <w:r w:rsidRPr="00685C3D">
        <w:rPr>
          <w:rFonts w:ascii="Times New Roman" w:hAnsi="Times New Roman" w:cs="Times New Roman"/>
          <w:szCs w:val="20"/>
          <w:lang w:eastAsia="x-none"/>
        </w:rPr>
        <w:t>lot aggregation for the same PDSCH transmitted in both single DCI and multiple DCI based CoMP</w:t>
      </w:r>
    </w:p>
    <w:p w14:paraId="7A8A8D24" w14:textId="7D1D9273"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[7]</w:t>
      </w:r>
    </w:p>
    <w:p w14:paraId="305598D0" w14:textId="05F590E0"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 xml:space="preserve">Support PDSCH repetition in multi-slot scheduling with TRP switching.  </w:t>
      </w:r>
    </w:p>
    <w:p w14:paraId="5ED42B6B" w14:textId="38C382B8"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Support one transport block over multiple TRPs with non-overlapped resources</w:t>
      </w:r>
    </w:p>
    <w:p w14:paraId="0C928922" w14:textId="7809A41C"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[11]</w:t>
      </w:r>
    </w:p>
    <w:p w14:paraId="6CA387FC"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Support transmission of the same PDSCH from multiple TRPs/panels based on non-coherent JT scheme with minimal specification effort.</w:t>
      </w:r>
    </w:p>
    <w:p w14:paraId="58A4B5F2" w14:textId="36837A02"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[25]</w:t>
      </w:r>
    </w:p>
    <w:p w14:paraId="41E4F83B"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RAN1 should specify repetition transmission across multi-TRPs for enhancing reliability of PDSCH, especially for FR2</w:t>
      </w:r>
    </w:p>
    <w:p w14:paraId="0813B7D1" w14:textId="584D6E27"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685C3D">
        <w:rPr>
          <w:rFonts w:ascii="Times New Roman" w:hAnsi="Times New Roman" w:cs="Times New Roman"/>
          <w:szCs w:val="20"/>
          <w:lang w:eastAsia="x-none"/>
        </w:rPr>
        <w:t>[28</w:t>
      </w:r>
      <w:r w:rsidR="00B855F7" w:rsidRPr="00685C3D">
        <w:rPr>
          <w:rFonts w:ascii="Times New Roman" w:hAnsi="Times New Roman" w:cs="Times New Roman"/>
          <w:szCs w:val="20"/>
          <w:lang w:eastAsia="x-none"/>
        </w:rPr>
        <w:t>]</w:t>
      </w:r>
    </w:p>
    <w:p w14:paraId="777F923B"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Multi PDCCH based multi-TRP transmission (multiple PDCCH, multiple PDSCH) provides robustness to PDSCH for URLLC in FR2.</w:t>
      </w:r>
    </w:p>
    <w:p w14:paraId="7419E24F" w14:textId="63F79359"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[22]</w:t>
      </w:r>
    </w:p>
    <w:p w14:paraId="200BDABA"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Support precoder/QCL-cycling across repetitions for PDSCH repetition</w:t>
      </w:r>
    </w:p>
    <w:p w14:paraId="01D2C5F3" w14:textId="77777777" w:rsidR="00B855F7" w:rsidRPr="00685C3D" w:rsidRDefault="00B855F7" w:rsidP="00B855F7">
      <w:pPr>
        <w:numPr>
          <w:ilvl w:val="0"/>
          <w:numId w:val="51"/>
        </w:numPr>
        <w:spacing w:after="0" w:line="240" w:lineRule="auto"/>
        <w:rPr>
          <w:rFonts w:ascii="Times New Roman" w:hAnsi="Times New Roman" w:cs="Times New Roman"/>
          <w:szCs w:val="20"/>
          <w:lang w:eastAsia="x-none"/>
        </w:rPr>
      </w:pPr>
      <w:r w:rsidRPr="00685C3D">
        <w:rPr>
          <w:rFonts w:ascii="Times New Roman" w:hAnsi="Times New Roman" w:cs="Times New Roman"/>
          <w:szCs w:val="20"/>
          <w:lang w:eastAsia="x-none"/>
        </w:rPr>
        <w:t>QCL-cycling is realized by configuring a sequence of RS indexes, TCI-states, or QCL-references.</w:t>
      </w:r>
    </w:p>
    <w:p w14:paraId="0E00AD7C" w14:textId="77777777" w:rsidR="00B855F7" w:rsidRPr="00685C3D" w:rsidRDefault="00B855F7" w:rsidP="00B855F7">
      <w:pPr>
        <w:numPr>
          <w:ilvl w:val="0"/>
          <w:numId w:val="51"/>
        </w:numPr>
        <w:spacing w:after="0" w:line="240" w:lineRule="auto"/>
        <w:rPr>
          <w:rFonts w:ascii="Times New Roman" w:hAnsi="Times New Roman" w:cs="Times New Roman"/>
          <w:szCs w:val="20"/>
          <w:lang w:eastAsia="x-none"/>
        </w:rPr>
      </w:pPr>
      <w:r w:rsidRPr="00685C3D">
        <w:rPr>
          <w:rFonts w:ascii="Times New Roman" w:hAnsi="Times New Roman" w:cs="Times New Roman"/>
          <w:szCs w:val="20"/>
          <w:lang w:eastAsia="x-none"/>
        </w:rPr>
        <w:t>For flexible repetition operation, support also RV sequences {0, 0, 0, 0} and {0, 3, 0, 3}.</w:t>
      </w:r>
    </w:p>
    <w:p w14:paraId="4B0C15FC" w14:textId="77777777" w:rsidR="00B855F7" w:rsidRPr="00685C3D" w:rsidRDefault="00B855F7" w:rsidP="00B855F7">
      <w:pPr>
        <w:numPr>
          <w:ilvl w:val="0"/>
          <w:numId w:val="51"/>
        </w:numPr>
        <w:spacing w:after="0" w:line="240" w:lineRule="auto"/>
        <w:rPr>
          <w:rFonts w:ascii="Times New Roman" w:hAnsi="Times New Roman" w:cs="Times New Roman"/>
          <w:szCs w:val="20"/>
          <w:lang w:eastAsia="x-none"/>
        </w:rPr>
      </w:pPr>
      <w:r w:rsidRPr="00685C3D">
        <w:rPr>
          <w:rFonts w:ascii="Times New Roman" w:hAnsi="Times New Roman" w:cs="Times New Roman"/>
          <w:szCs w:val="20"/>
          <w:lang w:eastAsia="x-none"/>
        </w:rPr>
        <w:t>QCL-cycling pattern and RV sequence are configured by higher-layer or indicated by the DCI</w:t>
      </w:r>
    </w:p>
    <w:p w14:paraId="29B44E46" w14:textId="45CFA65B"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[23]</w:t>
      </w:r>
    </w:p>
    <w:p w14:paraId="052B9239" w14:textId="5D18F360"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S</w:t>
      </w:r>
      <w:r w:rsidRPr="00685C3D">
        <w:rPr>
          <w:rFonts w:ascii="Times New Roman" w:hAnsi="Times New Roman" w:cs="Times New Roman"/>
          <w:szCs w:val="20"/>
          <w:lang w:eastAsia="x-none"/>
        </w:rPr>
        <w:t>upport multi-TRP scheme in which the same TB is transmitted from two TRPs across disjoint sets of RBs.</w:t>
      </w:r>
    </w:p>
    <w:p w14:paraId="7395506C" w14:textId="449C1674"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S</w:t>
      </w:r>
      <w:r w:rsidRPr="00685C3D">
        <w:rPr>
          <w:rFonts w:ascii="Times New Roman" w:hAnsi="Times New Roman" w:cs="Times New Roman"/>
          <w:szCs w:val="20"/>
          <w:lang w:eastAsia="x-none"/>
        </w:rPr>
        <w:t>tudy the benefit of supporting multi-TRP transmission with different modulation orders for transmission of the same TB by different TRPs.</w:t>
      </w:r>
    </w:p>
    <w:p w14:paraId="423B3685"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Study and specify multi-TRP transmission across multiple TCI states for data channels for increased reliability and robustness.</w:t>
      </w:r>
    </w:p>
    <w:p w14:paraId="74A76CBF" w14:textId="608158A5"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[24]</w:t>
      </w:r>
    </w:p>
    <w:p w14:paraId="6BBBB0CE" w14:textId="27BAB41C" w:rsidR="00B855F7" w:rsidRPr="00685C3D" w:rsidRDefault="00B855F7" w:rsidP="00685C3D">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In multiple PDCCH based multi-TRP scenari</w:t>
      </w:r>
      <w:r>
        <w:rPr>
          <w:rFonts w:ascii="Times New Roman" w:hAnsi="Times New Roman" w:cs="Times New Roman"/>
          <w:szCs w:val="20"/>
          <w:lang w:eastAsia="x-none"/>
        </w:rPr>
        <w:t xml:space="preserve">o, </w:t>
      </w:r>
      <w:r w:rsidRPr="00685C3D">
        <w:rPr>
          <w:rFonts w:ascii="Times New Roman" w:hAnsi="Times New Roman" w:cs="Times New Roman"/>
          <w:szCs w:val="20"/>
          <w:lang w:eastAsia="x-none"/>
        </w:rPr>
        <w:t>sup</w:t>
      </w:r>
      <w:r>
        <w:rPr>
          <w:rFonts w:ascii="Times New Roman" w:hAnsi="Times New Roman" w:cs="Times New Roman"/>
          <w:szCs w:val="20"/>
          <w:lang w:eastAsia="x-none"/>
        </w:rPr>
        <w:t>port</w:t>
      </w:r>
      <w:r w:rsidRPr="00685C3D">
        <w:rPr>
          <w:rFonts w:ascii="Times New Roman" w:hAnsi="Times New Roman" w:cs="Times New Roman"/>
          <w:szCs w:val="20"/>
          <w:lang w:eastAsia="x-none"/>
        </w:rPr>
        <w:t xml:space="preserve"> same </w:t>
      </w:r>
      <w:r>
        <w:rPr>
          <w:rFonts w:ascii="Times New Roman" w:hAnsi="Times New Roman" w:cs="Times New Roman"/>
          <w:szCs w:val="20"/>
          <w:lang w:eastAsia="x-none"/>
        </w:rPr>
        <w:t>CW</w:t>
      </w:r>
      <w:r w:rsidRPr="00685C3D">
        <w:rPr>
          <w:rFonts w:ascii="Times New Roman" w:hAnsi="Times New Roman" w:cs="Times New Roman"/>
          <w:szCs w:val="20"/>
          <w:lang w:eastAsia="x-none"/>
        </w:rPr>
        <w:t xml:space="preserve"> trans</w:t>
      </w:r>
      <w:r>
        <w:rPr>
          <w:rFonts w:ascii="Times New Roman" w:hAnsi="Times New Roman" w:cs="Times New Roman"/>
          <w:szCs w:val="20"/>
          <w:lang w:eastAsia="x-none"/>
        </w:rPr>
        <w:t>mitted by different TRPs</w:t>
      </w:r>
      <w:r w:rsidRPr="00685C3D">
        <w:rPr>
          <w:rFonts w:ascii="Times New Roman" w:hAnsi="Times New Roman" w:cs="Times New Roman"/>
          <w:szCs w:val="20"/>
          <w:lang w:eastAsia="x-none"/>
        </w:rPr>
        <w:t xml:space="preserve">.  </w:t>
      </w:r>
    </w:p>
    <w:p w14:paraId="1A7ACBF8"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lastRenderedPageBreak/>
        <w:t>Transmission of PDSCH from multiple TRPs can be used to enhance reliability and robustness.</w:t>
      </w:r>
    </w:p>
    <w:p w14:paraId="73EFA9C1" w14:textId="6078E6CC"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[19]</w:t>
      </w:r>
    </w:p>
    <w:p w14:paraId="0F59783A" w14:textId="24FC896D" w:rsidR="00B855F7" w:rsidRDefault="00B855F7" w:rsidP="00685C3D">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RAN1 considers further studies on the application of network coding for high reliable transmission.</w:t>
      </w:r>
    </w:p>
    <w:p w14:paraId="0730D0B3" w14:textId="5A8720AE" w:rsidR="006F77D4" w:rsidRDefault="00B71BC2" w:rsidP="00685C3D">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w:t>
      </w:r>
    </w:p>
    <w:p w14:paraId="6B3E506C" w14:textId="4773FEFD" w:rsidR="006F77D4" w:rsidRPr="006F77D4" w:rsidRDefault="006F77D4" w:rsidP="00685C3D">
      <w:pPr>
        <w:numPr>
          <w:ilvl w:val="0"/>
          <w:numId w:val="32"/>
        </w:numPr>
        <w:spacing w:after="0" w:line="240" w:lineRule="auto"/>
        <w:ind w:left="1491" w:hanging="357"/>
        <w:rPr>
          <w:rFonts w:ascii="Times New Roman" w:hAnsi="Times New Roman" w:cs="Times New Roman"/>
          <w:szCs w:val="20"/>
          <w:lang w:eastAsia="x-none"/>
        </w:rPr>
      </w:pPr>
      <w:r w:rsidRPr="006F77D4">
        <w:rPr>
          <w:rFonts w:ascii="Times New Roman" w:hAnsi="Times New Roman" w:cs="Times New Roman"/>
          <w:szCs w:val="20"/>
          <w:lang w:eastAsia="x-none"/>
        </w:rPr>
        <w:t>Diversity based multi-T</w:t>
      </w:r>
      <w:r>
        <w:rPr>
          <w:rFonts w:ascii="Times New Roman" w:hAnsi="Times New Roman" w:cs="Times New Roman"/>
          <w:szCs w:val="20"/>
          <w:lang w:eastAsia="x-none"/>
        </w:rPr>
        <w:t>RP/panel transmission for PDSCH</w:t>
      </w:r>
      <w:r w:rsidRPr="006F77D4">
        <w:rPr>
          <w:rFonts w:ascii="Times New Roman" w:hAnsi="Times New Roman" w:cs="Times New Roman"/>
          <w:szCs w:val="20"/>
          <w:lang w:eastAsia="x-none"/>
        </w:rPr>
        <w:t xml:space="preserve">, i.e. with different RV and/or TCI states of same content applied to spatial and/or time domains. The following aspects should be considered </w:t>
      </w:r>
      <w:r>
        <w:rPr>
          <w:rFonts w:ascii="Times New Roman" w:hAnsi="Times New Roman" w:cs="Times New Roman"/>
          <w:szCs w:val="20"/>
          <w:lang w:eastAsia="x-none"/>
        </w:rPr>
        <w:t>applicable to PDSCH</w:t>
      </w:r>
    </w:p>
    <w:p w14:paraId="50A021EA" w14:textId="3B7676F0" w:rsidR="006F77D4" w:rsidRPr="006F77D4" w:rsidRDefault="006F77D4" w:rsidP="00685C3D">
      <w:pPr>
        <w:numPr>
          <w:ilvl w:val="0"/>
          <w:numId w:val="51"/>
        </w:numPr>
        <w:spacing w:after="0" w:line="240" w:lineRule="auto"/>
        <w:rPr>
          <w:rFonts w:ascii="Times New Roman" w:hAnsi="Times New Roman" w:cs="Times New Roman"/>
          <w:szCs w:val="20"/>
          <w:lang w:eastAsia="x-none"/>
        </w:rPr>
      </w:pPr>
      <w:r w:rsidRPr="006F77D4">
        <w:rPr>
          <w:rFonts w:ascii="Times New Roman" w:hAnsi="Times New Roman" w:cs="Times New Roman"/>
          <w:szCs w:val="20"/>
          <w:lang w:eastAsia="x-none"/>
        </w:rPr>
        <w:t>Indication of the information associated with multiple TRPs, e.g. Multiple QCLs, RV version, DMRS port(s) and other parameters relevant to multiple TRPs, e.g. MCS, sequence initialization are not precluded</w:t>
      </w:r>
    </w:p>
    <w:p w14:paraId="2A41F064" w14:textId="4ABDB6E5" w:rsidR="006F77D4" w:rsidRPr="006F77D4" w:rsidRDefault="006F77D4" w:rsidP="00685C3D">
      <w:pPr>
        <w:numPr>
          <w:ilvl w:val="0"/>
          <w:numId w:val="51"/>
        </w:numPr>
        <w:spacing w:after="0" w:line="240" w:lineRule="auto"/>
        <w:rPr>
          <w:rFonts w:ascii="Times New Roman" w:hAnsi="Times New Roman" w:cs="Times New Roman"/>
          <w:szCs w:val="20"/>
          <w:lang w:eastAsia="x-none"/>
        </w:rPr>
      </w:pPr>
      <w:r w:rsidRPr="006F77D4">
        <w:rPr>
          <w:rFonts w:ascii="Times New Roman" w:hAnsi="Times New Roman" w:cs="Times New Roman"/>
          <w:szCs w:val="20"/>
          <w:lang w:eastAsia="x-none"/>
        </w:rPr>
        <w:t>Indication of the information using dynamic signaling and/or semi-static signaling and/or standard specification</w:t>
      </w:r>
    </w:p>
    <w:p w14:paraId="1A385830" w14:textId="6B1E43A2" w:rsidR="006F77D4" w:rsidRPr="00685C3D" w:rsidRDefault="006F77D4" w:rsidP="00685C3D">
      <w:pPr>
        <w:numPr>
          <w:ilvl w:val="0"/>
          <w:numId w:val="51"/>
        </w:numPr>
        <w:spacing w:after="0" w:line="240" w:lineRule="auto"/>
        <w:rPr>
          <w:rFonts w:ascii="Times New Roman" w:hAnsi="Times New Roman" w:cs="Times New Roman"/>
          <w:szCs w:val="20"/>
          <w:lang w:eastAsia="x-none"/>
        </w:rPr>
      </w:pPr>
      <w:r w:rsidRPr="006F77D4">
        <w:rPr>
          <w:rFonts w:ascii="Times New Roman" w:hAnsi="Times New Roman" w:cs="Times New Roman"/>
          <w:szCs w:val="20"/>
          <w:lang w:eastAsia="x-none"/>
        </w:rPr>
        <w:t>Indication of different schemes(e.g. multiplex or diversity) and corresponding UE behavior (other relevant aspects are not precluded)</w:t>
      </w:r>
    </w:p>
    <w:p w14:paraId="145FA249" w14:textId="77777777" w:rsidR="004803EC" w:rsidRPr="004C5EC1" w:rsidRDefault="004803EC" w:rsidP="00685C3D">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PDCCH enhancement:</w:t>
      </w:r>
    </w:p>
    <w:p w14:paraId="66573B2D" w14:textId="17F9AD6F"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w:t>
      </w:r>
    </w:p>
    <w:p w14:paraId="3B861520"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Support PDCCH reliability enhancement.</w:t>
      </w:r>
    </w:p>
    <w:p w14:paraId="21E5360F" w14:textId="42C50343"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[5]</w:t>
      </w:r>
    </w:p>
    <w:p w14:paraId="71579139"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In order to increase PDCCH reception reliability (by potentially combining received PDCCH across multiple transmissions) consider solutions in the light of multi-TRP transmission in this WI</w:t>
      </w:r>
    </w:p>
    <w:p w14:paraId="476B2541" w14:textId="6DC6E466"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[7]</w:t>
      </w:r>
    </w:p>
    <w:p w14:paraId="7480F7AA"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Support PDCCH repetition crossing multiple TRPs by taking into account detection complexity reduction.</w:t>
      </w:r>
    </w:p>
    <w:p w14:paraId="12AA38C9" w14:textId="356C79A5"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[11]</w:t>
      </w:r>
    </w:p>
    <w:p w14:paraId="27512C98"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Support transmission of the same PDCCH from multiple TRPs/panels based on non-coherent JT scheme with minimal specification effort.</w:t>
      </w:r>
    </w:p>
    <w:p w14:paraId="7028982F" w14:textId="47CE795B"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[25]</w:t>
      </w:r>
    </w:p>
    <w:p w14:paraId="60634287"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RAN1 should specify repetition transmission across multi-TRPs for enhancing reliability of PDCCH, especially for FR2</w:t>
      </w:r>
    </w:p>
    <w:p w14:paraId="5AFC0DD5" w14:textId="46C381E0"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[15]</w:t>
      </w:r>
    </w:p>
    <w:p w14:paraId="12AB8796"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Support beam sweeping for PDCCH without dynamic signalling</w:t>
      </w:r>
    </w:p>
    <w:p w14:paraId="597D4BD9" w14:textId="237A6152"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685C3D">
        <w:rPr>
          <w:rFonts w:ascii="Times New Roman" w:hAnsi="Times New Roman" w:cs="Times New Roman"/>
          <w:szCs w:val="20"/>
          <w:lang w:eastAsia="x-none"/>
        </w:rPr>
        <w:t>[28</w:t>
      </w:r>
      <w:r w:rsidR="00B855F7" w:rsidRPr="00685C3D">
        <w:rPr>
          <w:rFonts w:ascii="Times New Roman" w:hAnsi="Times New Roman" w:cs="Times New Roman"/>
          <w:szCs w:val="20"/>
          <w:lang w:eastAsia="x-none"/>
        </w:rPr>
        <w:t>]</w:t>
      </w:r>
    </w:p>
    <w:p w14:paraId="36D3B32D"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Multi PDCCH based multi-TRP transmission (multiple PDCCH, multiple PDSCH) provides robustness to PDCCH for URLLC in FR2.</w:t>
      </w:r>
    </w:p>
    <w:p w14:paraId="728D9C09" w14:textId="4D0FB192"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[22]</w:t>
      </w:r>
    </w:p>
    <w:p w14:paraId="3DA80B8B"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Support precoder/QCL-cycling across repetitions combined with PDCCH repetition</w:t>
      </w:r>
    </w:p>
    <w:p w14:paraId="72CF9A27" w14:textId="587A7A7C"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[23]</w:t>
      </w:r>
    </w:p>
    <w:p w14:paraId="089C3F8B" w14:textId="3144C384" w:rsidR="00B855F7" w:rsidRPr="00685C3D" w:rsidRDefault="00B855F7" w:rsidP="00685C3D">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S</w:t>
      </w:r>
      <w:r w:rsidRPr="00685C3D">
        <w:rPr>
          <w:rFonts w:ascii="Times New Roman" w:hAnsi="Times New Roman" w:cs="Times New Roman"/>
          <w:szCs w:val="20"/>
          <w:lang w:eastAsia="x-none"/>
        </w:rPr>
        <w:t>upport single DCI transmission over multiple TRPs.</w:t>
      </w:r>
    </w:p>
    <w:p w14:paraId="6D3E5A1C" w14:textId="78069F5E"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[24]</w:t>
      </w:r>
    </w:p>
    <w:p w14:paraId="409C636C" w14:textId="1F995563" w:rsidR="00B855F7" w:rsidRDefault="00B855F7" w:rsidP="00685C3D">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Transmission of PDCCH from multiple TRPs.</w:t>
      </w:r>
    </w:p>
    <w:p w14:paraId="6C0BCE73" w14:textId="793DD92E" w:rsidR="006F77D4" w:rsidRDefault="00B71BC2" w:rsidP="00685C3D">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w:t>
      </w:r>
    </w:p>
    <w:p w14:paraId="63125832" w14:textId="5F9C5138" w:rsidR="006F77D4" w:rsidRPr="006F77D4" w:rsidRDefault="006F77D4" w:rsidP="00685C3D">
      <w:pPr>
        <w:numPr>
          <w:ilvl w:val="0"/>
          <w:numId w:val="32"/>
        </w:numPr>
        <w:spacing w:after="0" w:line="240" w:lineRule="auto"/>
        <w:ind w:left="1491" w:hanging="357"/>
        <w:rPr>
          <w:rFonts w:ascii="Times New Roman" w:hAnsi="Times New Roman" w:cs="Times New Roman"/>
          <w:szCs w:val="20"/>
          <w:lang w:eastAsia="x-none"/>
        </w:rPr>
      </w:pPr>
      <w:r w:rsidRPr="006F77D4">
        <w:rPr>
          <w:rFonts w:ascii="Times New Roman" w:hAnsi="Times New Roman" w:cs="Times New Roman"/>
          <w:szCs w:val="20"/>
          <w:lang w:eastAsia="x-none"/>
        </w:rPr>
        <w:t>Diversity based multi-TRP/panel transm</w:t>
      </w:r>
      <w:r>
        <w:rPr>
          <w:rFonts w:ascii="Times New Roman" w:hAnsi="Times New Roman" w:cs="Times New Roman"/>
          <w:szCs w:val="20"/>
          <w:lang w:eastAsia="x-none"/>
        </w:rPr>
        <w:t>ission for \/PDCCH s</w:t>
      </w:r>
      <w:r w:rsidRPr="006F77D4">
        <w:rPr>
          <w:rFonts w:ascii="Times New Roman" w:hAnsi="Times New Roman" w:cs="Times New Roman"/>
          <w:szCs w:val="20"/>
          <w:lang w:eastAsia="x-none"/>
        </w:rPr>
        <w:t>, i.e. with different RV and/or TCI states of same content applied to spatial and/or time domains. The following aspects should be considered applicable to PDCCH</w:t>
      </w:r>
    </w:p>
    <w:p w14:paraId="51CE4EA7" w14:textId="68661F9B" w:rsidR="006F77D4" w:rsidRPr="006F77D4" w:rsidRDefault="006F77D4" w:rsidP="00685C3D">
      <w:pPr>
        <w:numPr>
          <w:ilvl w:val="0"/>
          <w:numId w:val="51"/>
        </w:numPr>
        <w:spacing w:after="0" w:line="240" w:lineRule="auto"/>
        <w:rPr>
          <w:rFonts w:ascii="Times New Roman" w:hAnsi="Times New Roman" w:cs="Times New Roman"/>
          <w:szCs w:val="20"/>
          <w:lang w:eastAsia="x-none"/>
        </w:rPr>
      </w:pPr>
      <w:r w:rsidRPr="006F77D4">
        <w:rPr>
          <w:rFonts w:ascii="Times New Roman" w:hAnsi="Times New Roman" w:cs="Times New Roman"/>
          <w:szCs w:val="20"/>
          <w:lang w:eastAsia="x-none"/>
        </w:rPr>
        <w:lastRenderedPageBreak/>
        <w:t>Indication of the information associated with multiple TRPs, e.g. Multiple QCLs, RV version, DMRS port(s) and other parameters relevant to multiple TRPs, e.g. MCS, sequence initialization are not precluded</w:t>
      </w:r>
    </w:p>
    <w:p w14:paraId="72AC4A5C" w14:textId="30D76E61" w:rsidR="006F77D4" w:rsidRPr="006F77D4" w:rsidRDefault="006F77D4" w:rsidP="00685C3D">
      <w:pPr>
        <w:numPr>
          <w:ilvl w:val="0"/>
          <w:numId w:val="51"/>
        </w:numPr>
        <w:spacing w:after="0" w:line="240" w:lineRule="auto"/>
        <w:rPr>
          <w:rFonts w:ascii="Times New Roman" w:hAnsi="Times New Roman" w:cs="Times New Roman"/>
          <w:szCs w:val="20"/>
          <w:lang w:eastAsia="x-none"/>
        </w:rPr>
      </w:pPr>
      <w:r w:rsidRPr="006F77D4">
        <w:rPr>
          <w:rFonts w:ascii="Times New Roman" w:hAnsi="Times New Roman" w:cs="Times New Roman"/>
          <w:szCs w:val="20"/>
          <w:lang w:eastAsia="x-none"/>
        </w:rPr>
        <w:t>Indication of the information using dynamic signaling and/or semi-static signaling and/or standard specification</w:t>
      </w:r>
    </w:p>
    <w:p w14:paraId="031592E5" w14:textId="53B24D63" w:rsidR="006F77D4" w:rsidRPr="00685C3D" w:rsidRDefault="006F77D4" w:rsidP="00685C3D">
      <w:pPr>
        <w:numPr>
          <w:ilvl w:val="0"/>
          <w:numId w:val="51"/>
        </w:numPr>
        <w:spacing w:after="0" w:line="240" w:lineRule="auto"/>
        <w:rPr>
          <w:rFonts w:ascii="Times New Roman" w:hAnsi="Times New Roman" w:cs="Times New Roman"/>
          <w:szCs w:val="20"/>
          <w:lang w:eastAsia="x-none"/>
        </w:rPr>
      </w:pPr>
      <w:r w:rsidRPr="006F77D4">
        <w:rPr>
          <w:rFonts w:ascii="Times New Roman" w:hAnsi="Times New Roman" w:cs="Times New Roman"/>
          <w:szCs w:val="20"/>
          <w:lang w:eastAsia="x-none"/>
        </w:rPr>
        <w:t>Indication of different schemes(e.g. multiplex or diversity) and corresponding UE behavior (other relevant aspects are not precluded)</w:t>
      </w:r>
    </w:p>
    <w:p w14:paraId="255D5218" w14:textId="6FD288FE" w:rsidR="00FD0249" w:rsidRPr="004C5EC1" w:rsidRDefault="008D1510" w:rsidP="00685C3D">
      <w:pPr>
        <w:pStyle w:val="ListParagraph"/>
        <w:numPr>
          <w:ilvl w:val="0"/>
          <w:numId w:val="11"/>
        </w:numPr>
        <w:rPr>
          <w:rFonts w:ascii="Times New Roman" w:eastAsia="宋体" w:hAnsi="Times New Roman" w:cs="Times New Roman"/>
          <w:bCs/>
          <w:lang w:eastAsia="en-US"/>
        </w:rPr>
      </w:pPr>
      <w:r w:rsidRPr="004C5EC1" w:rsidDel="008D1510">
        <w:rPr>
          <w:rFonts w:ascii="Times New Roman" w:eastAsia="宋体" w:hAnsi="Times New Roman" w:cs="Times New Roman"/>
          <w:bCs/>
          <w:lang w:eastAsia="en-US"/>
        </w:rPr>
        <w:t xml:space="preserve"> </w:t>
      </w:r>
      <w:r w:rsidR="002C1A30" w:rsidRPr="004C5EC1">
        <w:rPr>
          <w:rFonts w:ascii="Times New Roman" w:eastAsia="宋体" w:hAnsi="Times New Roman" w:cs="Times New Roman"/>
          <w:bCs/>
          <w:lang w:eastAsia="en-US"/>
        </w:rPr>
        <w:t>Other enhancements are not excluded for this category</w:t>
      </w:r>
      <w:r w:rsidR="00FD0249" w:rsidRPr="004C5EC1">
        <w:rPr>
          <w:rFonts w:ascii="Times New Roman" w:eastAsia="宋体" w:hAnsi="Times New Roman" w:cs="Times New Roman"/>
          <w:bCs/>
          <w:lang w:eastAsia="en-US"/>
        </w:rPr>
        <w:t>:</w:t>
      </w:r>
    </w:p>
    <w:p w14:paraId="4B5C6A55" w14:textId="2F45E40D"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[12]</w:t>
      </w:r>
    </w:p>
    <w:p w14:paraId="336817AC"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RAN1 should study efficient mechanism to indicate URLLC traffic to the UE for better reception</w:t>
      </w:r>
    </w:p>
    <w:p w14:paraId="3B60DE54" w14:textId="1B306DE3"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sidRPr="00B71BC2">
        <w:rPr>
          <w:rFonts w:ascii="Times New Roman" w:hAnsi="Times New Roman" w:cs="Times New Roman"/>
          <w:szCs w:val="20"/>
          <w:lang w:eastAsia="x-none"/>
        </w:rPr>
        <w:t>[</w:t>
      </w:r>
      <w:r>
        <w:rPr>
          <w:rFonts w:ascii="Times New Roman" w:hAnsi="Times New Roman" w:cs="Times New Roman"/>
          <w:szCs w:val="20"/>
          <w:lang w:eastAsia="x-none"/>
        </w:rPr>
        <w:t>28</w:t>
      </w:r>
      <w:r w:rsidRPr="00B71BC2">
        <w:rPr>
          <w:rFonts w:ascii="Times New Roman" w:hAnsi="Times New Roman" w:cs="Times New Roman"/>
          <w:szCs w:val="20"/>
          <w:lang w:eastAsia="x-none"/>
        </w:rPr>
        <w:t>]</w:t>
      </w:r>
    </w:p>
    <w:p w14:paraId="0E3E02E0" w14:textId="7A3BC121" w:rsidR="00B855F7"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Multi PDCCH based multi-TRP transmission (multiple PDCCH, multiple PDSCH) is also beneficial for improving reliability and robustness for URLLC in FR1, where reliability is important than spectral efficiency and has benefit of a common design with FR2.</w:t>
      </w:r>
      <w:r>
        <w:rPr>
          <w:rFonts w:ascii="Times New Roman" w:hAnsi="Times New Roman" w:cs="Times New Roman"/>
          <w:szCs w:val="20"/>
          <w:lang w:eastAsia="x-none"/>
        </w:rPr>
        <w:t xml:space="preserve"> </w:t>
      </w:r>
    </w:p>
    <w:p w14:paraId="1FFA93D0" w14:textId="0AE98063" w:rsidR="00B855F7" w:rsidRPr="00685C3D" w:rsidRDefault="00B71BC2" w:rsidP="00685C3D">
      <w:pPr>
        <w:numPr>
          <w:ilvl w:val="0"/>
          <w:numId w:val="50"/>
        </w:numPr>
        <w:spacing w:after="0" w:line="240" w:lineRule="auto"/>
        <w:ind w:left="1037" w:hanging="357"/>
        <w:rPr>
          <w:rFonts w:ascii="Times New Roman" w:hAnsi="Times New Roman" w:cs="Times New Roman"/>
          <w:szCs w:val="20"/>
          <w:lang w:eastAsia="x-none"/>
        </w:rPr>
      </w:pPr>
      <w:r w:rsidRPr="00685C3D">
        <w:rPr>
          <w:rFonts w:ascii="Times New Roman" w:hAnsi="Times New Roman" w:cs="Times New Roman"/>
          <w:szCs w:val="20"/>
          <w:lang w:eastAsia="x-none"/>
        </w:rPr>
        <w:t>[3]</w:t>
      </w:r>
    </w:p>
    <w:p w14:paraId="5076BDC0" w14:textId="7B2473E0"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The target scenarios of Rel-16 NR MIMO multi-TRP solution include the following:</w:t>
      </w:r>
    </w:p>
    <w:p w14:paraId="765A4EBB" w14:textId="77777777" w:rsidR="00B855F7" w:rsidRPr="00685C3D" w:rsidRDefault="00B855F7" w:rsidP="00B855F7">
      <w:pPr>
        <w:numPr>
          <w:ilvl w:val="0"/>
          <w:numId w:val="53"/>
        </w:numPr>
        <w:spacing w:after="0" w:line="240" w:lineRule="auto"/>
        <w:rPr>
          <w:rFonts w:ascii="Times New Roman" w:hAnsi="Times New Roman" w:cs="Times New Roman"/>
          <w:szCs w:val="20"/>
          <w:lang w:eastAsia="x-none"/>
        </w:rPr>
      </w:pPr>
      <w:r w:rsidRPr="00685C3D">
        <w:rPr>
          <w:rFonts w:ascii="Times New Roman" w:hAnsi="Times New Roman" w:cs="Times New Roman"/>
          <w:szCs w:val="20"/>
          <w:lang w:eastAsia="x-none"/>
        </w:rPr>
        <w:t>Ideal back-haul targeting throughput enhancement</w:t>
      </w:r>
    </w:p>
    <w:p w14:paraId="018B4FED" w14:textId="77777777" w:rsidR="00B855F7" w:rsidRPr="00685C3D" w:rsidRDefault="00B855F7" w:rsidP="00B855F7">
      <w:pPr>
        <w:numPr>
          <w:ilvl w:val="0"/>
          <w:numId w:val="53"/>
        </w:numPr>
        <w:spacing w:after="0" w:line="240" w:lineRule="auto"/>
        <w:rPr>
          <w:rFonts w:ascii="Times New Roman" w:hAnsi="Times New Roman" w:cs="Times New Roman"/>
          <w:szCs w:val="20"/>
          <w:lang w:eastAsia="x-none"/>
        </w:rPr>
      </w:pPr>
      <w:r w:rsidRPr="00685C3D">
        <w:rPr>
          <w:rFonts w:ascii="Times New Roman" w:hAnsi="Times New Roman" w:cs="Times New Roman"/>
          <w:szCs w:val="20"/>
          <w:lang w:eastAsia="x-none"/>
        </w:rPr>
        <w:t>Ideal back-haul targeting robustness, satisfying URLLC requirement</w:t>
      </w:r>
    </w:p>
    <w:p w14:paraId="5885F177" w14:textId="77777777" w:rsidR="00B855F7" w:rsidRPr="00685C3D" w:rsidRDefault="00B855F7" w:rsidP="00B855F7">
      <w:pPr>
        <w:numPr>
          <w:ilvl w:val="0"/>
          <w:numId w:val="53"/>
        </w:numPr>
        <w:spacing w:after="0" w:line="240" w:lineRule="auto"/>
        <w:rPr>
          <w:rFonts w:ascii="Times New Roman" w:hAnsi="Times New Roman" w:cs="Times New Roman"/>
          <w:szCs w:val="20"/>
          <w:lang w:eastAsia="x-none"/>
        </w:rPr>
      </w:pPr>
      <w:r w:rsidRPr="00685C3D">
        <w:rPr>
          <w:rFonts w:ascii="Times New Roman" w:hAnsi="Times New Roman" w:cs="Times New Roman"/>
          <w:szCs w:val="20"/>
          <w:lang w:eastAsia="x-none"/>
        </w:rPr>
        <w:t>Non-ideal back-haul targeting throughput enhancement</w:t>
      </w:r>
    </w:p>
    <w:p w14:paraId="258D4F2E" w14:textId="77777777" w:rsidR="00B855F7" w:rsidRPr="00685C3D" w:rsidRDefault="00B855F7" w:rsidP="00B855F7">
      <w:pPr>
        <w:numPr>
          <w:ilvl w:val="0"/>
          <w:numId w:val="53"/>
        </w:numPr>
        <w:spacing w:after="0" w:line="240" w:lineRule="auto"/>
        <w:rPr>
          <w:rFonts w:ascii="Times New Roman" w:hAnsi="Times New Roman" w:cs="Times New Roman"/>
          <w:szCs w:val="20"/>
          <w:lang w:eastAsia="x-none"/>
        </w:rPr>
      </w:pPr>
      <w:r w:rsidRPr="00685C3D">
        <w:rPr>
          <w:rFonts w:ascii="Times New Roman" w:hAnsi="Times New Roman" w:cs="Times New Roman"/>
          <w:szCs w:val="20"/>
          <w:lang w:eastAsia="x-none"/>
        </w:rPr>
        <w:t>Non-ideal back-haul targeting robustness, satisfying URLLC requirement</w:t>
      </w:r>
    </w:p>
    <w:p w14:paraId="777F8383" w14:textId="2973B334" w:rsidR="002C1A30" w:rsidRDefault="00B855F7" w:rsidP="00685C3D">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For non-ideal back delay with 2ms, URLLC services with delay requirement smaller than or equal to 2ms should also be satisfied.</w:t>
      </w:r>
    </w:p>
    <w:p w14:paraId="56AE988C" w14:textId="77777777" w:rsidR="006F77D4" w:rsidRPr="00685C3D" w:rsidRDefault="006F77D4" w:rsidP="00685C3D">
      <w:pPr>
        <w:spacing w:after="0" w:line="240" w:lineRule="auto"/>
        <w:ind w:left="1491"/>
        <w:rPr>
          <w:rFonts w:ascii="Times New Roman" w:hAnsi="Times New Roman" w:cs="Times New Roman"/>
          <w:szCs w:val="20"/>
          <w:lang w:eastAsia="x-none"/>
        </w:rPr>
      </w:pPr>
    </w:p>
    <w:p w14:paraId="3B76C524" w14:textId="6CDE951E" w:rsidR="004803EC" w:rsidRPr="004C5EC1" w:rsidRDefault="0041550D" w:rsidP="00685C3D">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4C5EC1">
        <w:rPr>
          <w:rFonts w:ascii="Times New Roman" w:eastAsia="宋体" w:hAnsi="Times New Roman" w:cs="Times New Roman"/>
          <w:b/>
          <w:bCs/>
          <w:u w:val="single"/>
          <w:lang w:eastAsia="en-US"/>
        </w:rPr>
        <w:t xml:space="preserve">Category 5: </w:t>
      </w:r>
      <w:r w:rsidR="00673A59" w:rsidRPr="004C5EC1">
        <w:rPr>
          <w:rFonts w:ascii="Times New Roman" w:eastAsia="宋体" w:hAnsi="Times New Roman" w:cs="Times New Roman"/>
          <w:b/>
          <w:bCs/>
          <w:u w:val="single"/>
          <w:lang w:eastAsia="en-US"/>
        </w:rPr>
        <w:t xml:space="preserve"> </w:t>
      </w:r>
      <w:r w:rsidR="00E6172F" w:rsidRPr="00E6172F">
        <w:rPr>
          <w:rFonts w:ascii="Times New Roman" w:eastAsia="宋体" w:hAnsi="Times New Roman" w:cs="Times New Roman"/>
          <w:b/>
          <w:bCs/>
          <w:u w:val="single"/>
          <w:lang w:eastAsia="en-US"/>
        </w:rPr>
        <w:t>gNB multi-TRP/panel based PUCCH/PUSCH reception, a</w:t>
      </w:r>
      <w:r w:rsidR="00E6172F">
        <w:rPr>
          <w:rFonts w:ascii="Times New Roman" w:eastAsia="宋体" w:hAnsi="Times New Roman" w:cs="Times New Roman"/>
          <w:b/>
          <w:bCs/>
          <w:u w:val="single"/>
          <w:lang w:eastAsia="en-US"/>
        </w:rPr>
        <w:t>ssuming UL UE panel-independent operation</w:t>
      </w:r>
    </w:p>
    <w:p w14:paraId="5675C0DB" w14:textId="77777777" w:rsidR="00872836" w:rsidRPr="004C5EC1" w:rsidRDefault="00872836" w:rsidP="00685C3D">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PUSCH enhancement:</w:t>
      </w:r>
    </w:p>
    <w:p w14:paraId="3DB8046E" w14:textId="78FD55B4"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[14]</w:t>
      </w:r>
    </w:p>
    <w:p w14:paraId="578EB23B" w14:textId="5CF81AC6"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I</w:t>
      </w:r>
      <w:r w:rsidRPr="00685C3D">
        <w:rPr>
          <w:rFonts w:ascii="Times New Roman" w:hAnsi="Times New Roman" w:cs="Times New Roman"/>
          <w:szCs w:val="20"/>
          <w:lang w:eastAsia="x-none"/>
        </w:rPr>
        <w:t>ntroduce TCI in UL DCI to configure UL beam for UEs with beam correspondence</w:t>
      </w:r>
    </w:p>
    <w:p w14:paraId="185859DA" w14:textId="602E728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Pr>
          <w:rFonts w:ascii="Times New Roman" w:hAnsi="Times New Roman" w:cs="Times New Roman"/>
          <w:szCs w:val="20"/>
          <w:lang w:eastAsia="x-none"/>
        </w:rPr>
        <w:t>I</w:t>
      </w:r>
      <w:r w:rsidRPr="00685C3D">
        <w:rPr>
          <w:rFonts w:ascii="Times New Roman" w:hAnsi="Times New Roman" w:cs="Times New Roman"/>
          <w:szCs w:val="20"/>
          <w:lang w:eastAsia="x-none"/>
        </w:rPr>
        <w:t>ntroduce independent beam configurations (TCI or SRI) for both UL and DL for each PUSCH and PDSCH in order to support NCJT</w:t>
      </w:r>
    </w:p>
    <w:p w14:paraId="107BC090" w14:textId="6B8D0166" w:rsidR="00B855F7" w:rsidRPr="00685C3D" w:rsidRDefault="00B855F7"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[30]</w:t>
      </w:r>
    </w:p>
    <w:p w14:paraId="769708E9" w14:textId="77777777"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More than one SRS resource sets can be configured for UE with multiple panels for codebook based UL transmission, and two separated SRI field should be included in the UL grant.</w:t>
      </w:r>
    </w:p>
    <w:p w14:paraId="1B3DC01E" w14:textId="48EC153F"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Two codeword based codeword-to-layer mapping schemes based UL transmission should be introduced to support UL multi-panel transmission.</w:t>
      </w:r>
    </w:p>
    <w:p w14:paraId="2B0000E9" w14:textId="42D9F034" w:rsidR="00B855F7" w:rsidRPr="00685C3D" w:rsidRDefault="00B855F7" w:rsidP="00B855F7">
      <w:pPr>
        <w:numPr>
          <w:ilvl w:val="0"/>
          <w:numId w:val="32"/>
        </w:numPr>
        <w:spacing w:after="0" w:line="240" w:lineRule="auto"/>
        <w:ind w:left="1491" w:hanging="357"/>
        <w:rPr>
          <w:rFonts w:ascii="Times New Roman" w:hAnsi="Times New Roman" w:cs="Times New Roman"/>
          <w:szCs w:val="20"/>
          <w:lang w:eastAsia="x-none"/>
        </w:rPr>
      </w:pPr>
      <w:r w:rsidRPr="00685C3D">
        <w:rPr>
          <w:rFonts w:ascii="Times New Roman" w:hAnsi="Times New Roman" w:cs="Times New Roman"/>
          <w:szCs w:val="20"/>
          <w:lang w:eastAsia="x-none"/>
        </w:rPr>
        <w:t xml:space="preserve">Two separated TPMI should be contained in the UL grant to schedule a two </w:t>
      </w:r>
      <w:r>
        <w:rPr>
          <w:rFonts w:ascii="Times New Roman" w:hAnsi="Times New Roman" w:cs="Times New Roman"/>
          <w:szCs w:val="20"/>
          <w:lang w:eastAsia="x-none"/>
        </w:rPr>
        <w:t>CW</w:t>
      </w:r>
      <w:r w:rsidRPr="00685C3D">
        <w:rPr>
          <w:rFonts w:ascii="Times New Roman" w:hAnsi="Times New Roman" w:cs="Times New Roman"/>
          <w:szCs w:val="20"/>
          <w:lang w:eastAsia="x-none"/>
        </w:rPr>
        <w:t xml:space="preserve"> based PUSCH transmission.</w:t>
      </w:r>
    </w:p>
    <w:p w14:paraId="3A2FC575" w14:textId="392A5645" w:rsidR="00B855F7" w:rsidRPr="00685C3D" w:rsidRDefault="00B71BC2" w:rsidP="00B855F7">
      <w:pPr>
        <w:numPr>
          <w:ilvl w:val="0"/>
          <w:numId w:val="50"/>
        </w:numPr>
        <w:spacing w:after="0" w:line="240" w:lineRule="auto"/>
        <w:ind w:left="1037" w:hanging="357"/>
        <w:rPr>
          <w:rFonts w:ascii="Times New Roman" w:hAnsi="Times New Roman" w:cs="Times New Roman"/>
          <w:szCs w:val="20"/>
          <w:lang w:eastAsia="x-none"/>
        </w:rPr>
      </w:pPr>
      <w:r>
        <w:rPr>
          <w:rFonts w:ascii="Times New Roman" w:hAnsi="Times New Roman" w:cs="Times New Roman"/>
          <w:szCs w:val="20"/>
          <w:lang w:eastAsia="x-none"/>
        </w:rPr>
        <w:t>[24]</w:t>
      </w:r>
    </w:p>
    <w:p w14:paraId="55B6F909" w14:textId="23F800C8" w:rsidR="00B855F7" w:rsidRPr="00685C3D" w:rsidRDefault="00B855F7" w:rsidP="00B855F7">
      <w:pPr>
        <w:numPr>
          <w:ilvl w:val="0"/>
          <w:numId w:val="32"/>
        </w:numPr>
        <w:spacing w:after="0" w:line="240" w:lineRule="auto"/>
        <w:ind w:left="1800"/>
        <w:rPr>
          <w:rFonts w:ascii="Times New Roman" w:hAnsi="Times New Roman" w:cs="Times New Roman"/>
          <w:szCs w:val="20"/>
          <w:lang w:eastAsia="x-none"/>
        </w:rPr>
      </w:pPr>
      <w:r w:rsidRPr="00685C3D">
        <w:rPr>
          <w:rFonts w:ascii="Times New Roman" w:hAnsi="Times New Roman" w:cs="Times New Roman"/>
          <w:szCs w:val="20"/>
          <w:lang w:eastAsia="x-none"/>
        </w:rPr>
        <w:t>The maximum number of PUSCHs is to 2</w:t>
      </w:r>
    </w:p>
    <w:p w14:paraId="677CBECF" w14:textId="77777777" w:rsidR="00B855F7" w:rsidRPr="00685C3D" w:rsidRDefault="00B855F7" w:rsidP="00B855F7">
      <w:pPr>
        <w:numPr>
          <w:ilvl w:val="0"/>
          <w:numId w:val="32"/>
        </w:numPr>
        <w:spacing w:after="0" w:line="240" w:lineRule="auto"/>
        <w:ind w:left="1800"/>
        <w:rPr>
          <w:rFonts w:ascii="Times New Roman" w:hAnsi="Times New Roman" w:cs="Times New Roman"/>
          <w:szCs w:val="20"/>
          <w:lang w:eastAsia="x-none"/>
        </w:rPr>
      </w:pPr>
      <w:r w:rsidRPr="00685C3D">
        <w:rPr>
          <w:rFonts w:ascii="Times New Roman" w:hAnsi="Times New Roman" w:cs="Times New Roman"/>
          <w:szCs w:val="20"/>
          <w:lang w:eastAsia="x-none"/>
        </w:rPr>
        <w:t>To support uplink multi-panel NC-JT, both single-TA based transmission scheme and multi-TA based transmission scheme should be considered according to the user capability</w:t>
      </w:r>
    </w:p>
    <w:p w14:paraId="1D452A24" w14:textId="77777777" w:rsidR="00B855F7" w:rsidRPr="004C5EC1" w:rsidRDefault="00B855F7" w:rsidP="00685C3D">
      <w:pPr>
        <w:pStyle w:val="ListParagraph"/>
        <w:spacing w:after="0" w:line="240" w:lineRule="auto"/>
        <w:ind w:left="2160"/>
        <w:rPr>
          <w:rFonts w:ascii="Times New Roman" w:eastAsia="宋体" w:hAnsi="Times New Roman" w:cs="Times New Roman"/>
          <w:bCs/>
          <w:lang w:eastAsia="en-US"/>
        </w:rPr>
      </w:pPr>
    </w:p>
    <w:p w14:paraId="01504DB9" w14:textId="77777777" w:rsidR="004803EC" w:rsidRPr="004C5EC1" w:rsidRDefault="006D36A4" w:rsidP="00685C3D">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PUCCH enhancement: </w:t>
      </w:r>
    </w:p>
    <w:p w14:paraId="4CC7F1E1" w14:textId="42202908" w:rsidR="00B855F7" w:rsidRPr="00B71BC2"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lastRenderedPageBreak/>
        <w:t>[3</w:t>
      </w:r>
      <w:r w:rsidR="00B855F7" w:rsidRPr="00B71BC2">
        <w:rPr>
          <w:rFonts w:ascii="Times New Roman" w:eastAsia="Batang" w:hAnsi="Times New Roman" w:cs="Times New Roman"/>
          <w:lang w:val="en-GB" w:eastAsia="x-none"/>
        </w:rPr>
        <w:t>]</w:t>
      </w:r>
    </w:p>
    <w:p w14:paraId="2D972193" w14:textId="77777777" w:rsidR="00B855F7" w:rsidRPr="00E7580E"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E7580E">
        <w:rPr>
          <w:rFonts w:ascii="Times New Roman" w:eastAsia="Batang" w:hAnsi="Times New Roman" w:cs="Times New Roman"/>
          <w:lang w:val="en-GB" w:eastAsia="x-none"/>
        </w:rPr>
        <w:t>Simultaneous UL transmission of PUCCH, PUSCH, SRS or even PRACH should be studied for the multi-TRP/panel transmission.</w:t>
      </w:r>
    </w:p>
    <w:p w14:paraId="29B46AF1" w14:textId="0DFAEA2B" w:rsidR="00B855F7" w:rsidRPr="00E7580E"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[23]</w:t>
      </w:r>
    </w:p>
    <w:p w14:paraId="097779EB" w14:textId="77777777" w:rsidR="00B855F7" w:rsidRPr="00E7580E"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E7580E">
        <w:rPr>
          <w:rFonts w:ascii="Times New Roman" w:eastAsia="Batang" w:hAnsi="Times New Roman" w:cs="Times New Roman"/>
          <w:lang w:val="en-GB" w:eastAsia="x-none"/>
        </w:rPr>
        <w:t xml:space="preserve">Support intra-UE simultaneous PUCCH and PUSCH transmission via different Tx antennas/panels on the same OFDM symbol for UE with MIMO capability. </w:t>
      </w:r>
    </w:p>
    <w:p w14:paraId="478CE218" w14:textId="77777777" w:rsidR="00B855F7" w:rsidRPr="00E7580E" w:rsidRDefault="00B855F7" w:rsidP="00B855F7">
      <w:pPr>
        <w:numPr>
          <w:ilvl w:val="0"/>
          <w:numId w:val="53"/>
        </w:numPr>
        <w:spacing w:after="0" w:line="240" w:lineRule="auto"/>
        <w:rPr>
          <w:rFonts w:ascii="Times New Roman" w:eastAsia="Batang" w:hAnsi="Times New Roman" w:cs="Times New Roman"/>
          <w:lang w:val="en-GB" w:eastAsia="x-none"/>
        </w:rPr>
      </w:pPr>
      <w:r w:rsidRPr="00E7580E">
        <w:rPr>
          <w:rFonts w:ascii="Times New Roman" w:eastAsia="Batang" w:hAnsi="Times New Roman" w:cs="Times New Roman"/>
          <w:lang w:val="en-GB" w:eastAsia="x-none"/>
        </w:rPr>
        <w:t>Channel dropping is applied if the sum rank or sum power of the simultaneous transmissions exceeds UE capability.</w:t>
      </w:r>
    </w:p>
    <w:p w14:paraId="7201DEA9" w14:textId="77777777" w:rsidR="00B855F7" w:rsidRPr="00685C3D" w:rsidRDefault="00B855F7" w:rsidP="00685C3D">
      <w:pPr>
        <w:pStyle w:val="ListParagraph"/>
        <w:spacing w:after="0" w:line="240" w:lineRule="auto"/>
        <w:ind w:left="2160"/>
        <w:rPr>
          <w:rFonts w:ascii="Times New Roman" w:eastAsia="宋体" w:hAnsi="Times New Roman" w:cs="Times New Roman"/>
          <w:bCs/>
          <w:lang w:val="en-GB" w:eastAsia="en-US"/>
        </w:rPr>
      </w:pPr>
    </w:p>
    <w:p w14:paraId="313C1803" w14:textId="47E31393" w:rsidR="008F4B74" w:rsidRPr="004C5EC1" w:rsidRDefault="002C1A30" w:rsidP="00685C3D">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Other enhancements are not excluded for this category</w:t>
      </w:r>
    </w:p>
    <w:p w14:paraId="1E329CA3" w14:textId="72B282F8"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[20]</w:t>
      </w:r>
    </w:p>
    <w:p w14:paraId="16AFE460"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It is not clear if multi-TRP aspects should be taken into account in the multi-beam specification work in Release-16</w:t>
      </w:r>
    </w:p>
    <w:p w14:paraId="0AE3A90F" w14:textId="3BAAC980" w:rsidR="00B855F7" w:rsidRPr="00685C3D" w:rsidRDefault="00B855F7" w:rsidP="00B855F7">
      <w:pPr>
        <w:numPr>
          <w:ilvl w:val="0"/>
          <w:numId w:val="50"/>
        </w:numPr>
        <w:spacing w:after="0" w:line="240" w:lineRule="auto"/>
        <w:ind w:left="1037"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[27]</w:t>
      </w:r>
    </w:p>
    <w:p w14:paraId="5AD94DBC"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Panel specific power control should be supported in Rel-16</w:t>
      </w:r>
    </w:p>
    <w:p w14:paraId="5D88025B"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Both ideal backhaul and non-ideal backhaul should be considered for multi-TRP power control in Rel-16.</w:t>
      </w:r>
    </w:p>
    <w:p w14:paraId="45CF4DD3"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Simultaneous transmission of UL channels/signals should be considered for power control in Rel-16</w:t>
      </w:r>
    </w:p>
    <w:p w14:paraId="72529E48" w14:textId="43FF7EA8" w:rsidR="00B855F7" w:rsidRPr="00B71BC2"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[3</w:t>
      </w:r>
      <w:r w:rsidR="00B855F7" w:rsidRPr="00B71BC2">
        <w:rPr>
          <w:rFonts w:ascii="Times New Roman" w:eastAsia="Batang" w:hAnsi="Times New Roman" w:cs="Times New Roman"/>
          <w:lang w:val="en-GB" w:eastAsia="x-none"/>
        </w:rPr>
        <w:t>]</w:t>
      </w:r>
    </w:p>
    <w:p w14:paraId="79AB749E" w14:textId="77777777" w:rsidR="00B855F7" w:rsidRPr="00E7580E"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E7580E">
        <w:rPr>
          <w:rFonts w:ascii="Times New Roman" w:eastAsia="Batang" w:hAnsi="Times New Roman" w:cs="Times New Roman"/>
          <w:lang w:val="en-GB" w:eastAsia="x-none"/>
        </w:rPr>
        <w:t xml:space="preserve">Simultaneous UL transmission should cover both FR1 and FR2.  </w:t>
      </w:r>
    </w:p>
    <w:p w14:paraId="41A5CBC2" w14:textId="77777777" w:rsidR="00B855F7" w:rsidRPr="00E7580E"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E7580E">
        <w:rPr>
          <w:rFonts w:ascii="Times New Roman" w:eastAsia="Batang" w:hAnsi="Times New Roman" w:cs="Times New Roman"/>
          <w:lang w:val="en-GB" w:eastAsia="x-none"/>
        </w:rPr>
        <w:t>The following fields for UL transmission could be defined per CORESET:</w:t>
      </w:r>
    </w:p>
    <w:p w14:paraId="10869CC8" w14:textId="77777777" w:rsidR="00B855F7" w:rsidRPr="00E7580E" w:rsidRDefault="00B855F7" w:rsidP="00B855F7">
      <w:pPr>
        <w:numPr>
          <w:ilvl w:val="0"/>
          <w:numId w:val="53"/>
        </w:numPr>
        <w:spacing w:after="0" w:line="240" w:lineRule="auto"/>
        <w:rPr>
          <w:rFonts w:ascii="Times New Roman" w:eastAsia="Batang" w:hAnsi="Times New Roman" w:cs="Times New Roman"/>
          <w:lang w:val="en-GB" w:eastAsia="x-none"/>
        </w:rPr>
      </w:pPr>
      <w:r w:rsidRPr="00E7580E">
        <w:rPr>
          <w:rFonts w:ascii="Times New Roman" w:eastAsia="Batang" w:hAnsi="Times New Roman" w:cs="Times New Roman"/>
          <w:lang w:val="en-GB" w:eastAsia="x-none"/>
        </w:rPr>
        <w:t>SRS resource indicator</w:t>
      </w:r>
    </w:p>
    <w:p w14:paraId="17396D31" w14:textId="77777777" w:rsidR="00B855F7" w:rsidRPr="00E7580E" w:rsidRDefault="00B855F7" w:rsidP="00B855F7">
      <w:pPr>
        <w:numPr>
          <w:ilvl w:val="0"/>
          <w:numId w:val="53"/>
        </w:numPr>
        <w:spacing w:after="0" w:line="240" w:lineRule="auto"/>
        <w:rPr>
          <w:rFonts w:ascii="Times New Roman" w:eastAsia="Batang" w:hAnsi="Times New Roman" w:cs="Times New Roman"/>
          <w:lang w:val="en-GB" w:eastAsia="x-none"/>
        </w:rPr>
      </w:pPr>
      <w:r w:rsidRPr="00E7580E">
        <w:rPr>
          <w:rFonts w:ascii="Times New Roman" w:eastAsia="Batang" w:hAnsi="Times New Roman" w:cs="Times New Roman"/>
          <w:lang w:val="en-GB" w:eastAsia="x-none"/>
        </w:rPr>
        <w:t>SRS request</w:t>
      </w:r>
    </w:p>
    <w:p w14:paraId="111E9DB0" w14:textId="77777777" w:rsidR="00B855F7" w:rsidRPr="00E7580E" w:rsidRDefault="00B855F7" w:rsidP="00B855F7">
      <w:pPr>
        <w:numPr>
          <w:ilvl w:val="0"/>
          <w:numId w:val="53"/>
        </w:numPr>
        <w:spacing w:after="0" w:line="240" w:lineRule="auto"/>
        <w:rPr>
          <w:rFonts w:ascii="Times New Roman" w:eastAsia="Batang" w:hAnsi="Times New Roman" w:cs="Times New Roman"/>
          <w:lang w:val="en-GB" w:eastAsia="x-none"/>
        </w:rPr>
      </w:pPr>
      <w:r w:rsidRPr="00E7580E">
        <w:rPr>
          <w:rFonts w:ascii="Times New Roman" w:eastAsia="Batang" w:hAnsi="Times New Roman" w:cs="Times New Roman"/>
          <w:lang w:val="en-GB" w:eastAsia="x-none"/>
        </w:rPr>
        <w:t xml:space="preserve">PUCCH resource indicator.  </w:t>
      </w:r>
    </w:p>
    <w:p w14:paraId="407A5F86" w14:textId="45574BDF" w:rsidR="00D43464" w:rsidRPr="00685C3D" w:rsidRDefault="00B855F7" w:rsidP="00685C3D">
      <w:pPr>
        <w:numPr>
          <w:ilvl w:val="0"/>
          <w:numId w:val="32"/>
        </w:numPr>
        <w:spacing w:after="0" w:line="240" w:lineRule="auto"/>
        <w:ind w:left="1491" w:hanging="357"/>
        <w:rPr>
          <w:rFonts w:ascii="Times New Roman" w:eastAsia="Batang" w:hAnsi="Times New Roman" w:cs="Times New Roman"/>
          <w:lang w:val="en-GB" w:eastAsia="x-none"/>
        </w:rPr>
      </w:pPr>
      <w:r w:rsidRPr="00E7580E">
        <w:rPr>
          <w:rFonts w:ascii="Times New Roman" w:eastAsia="Batang" w:hAnsi="Times New Roman" w:cs="Times New Roman"/>
          <w:lang w:val="en-GB" w:eastAsia="x-none"/>
        </w:rPr>
        <w:t>To facilitate PDCP duplication in UL, it is necessary to differentiate TRPs at PHY or MAC layer.</w:t>
      </w:r>
    </w:p>
    <w:p w14:paraId="5758759A" w14:textId="77777777" w:rsidR="008F4B74" w:rsidRPr="00685C3D" w:rsidRDefault="008F4B74" w:rsidP="00685C3D">
      <w:pPr>
        <w:spacing w:after="0" w:line="240" w:lineRule="auto"/>
        <w:rPr>
          <w:rFonts w:ascii="Times New Roman" w:eastAsia="宋体" w:hAnsi="Times New Roman" w:cs="Times New Roman"/>
          <w:bCs/>
          <w:lang w:eastAsia="en-US"/>
        </w:rPr>
      </w:pPr>
    </w:p>
    <w:p w14:paraId="019ACA04" w14:textId="41067384" w:rsidR="0041550D" w:rsidRPr="00685C3D" w:rsidRDefault="00E6172F" w:rsidP="00685C3D">
      <w:pPr>
        <w:spacing w:after="0" w:line="240" w:lineRule="auto"/>
        <w:rPr>
          <w:rFonts w:ascii="Times New Roman" w:eastAsia="宋体" w:hAnsi="Times New Roman" w:cs="Times New Roman"/>
          <w:bCs/>
          <w:sz w:val="28"/>
          <w:szCs w:val="28"/>
          <w:lang w:eastAsia="en-US"/>
        </w:rPr>
      </w:pPr>
      <w:r w:rsidRPr="004C5EC1">
        <w:rPr>
          <w:rFonts w:ascii="Times New Roman" w:eastAsia="宋体" w:hAnsi="Times New Roman" w:cs="Times New Roman"/>
          <w:b/>
          <w:bCs/>
          <w:u w:val="single"/>
          <w:lang w:eastAsia="en-US"/>
        </w:rPr>
        <w:t xml:space="preserve">Category </w:t>
      </w:r>
      <w:r>
        <w:rPr>
          <w:rFonts w:ascii="Times New Roman" w:eastAsia="宋体" w:hAnsi="Times New Roman" w:cs="Times New Roman"/>
          <w:b/>
          <w:bCs/>
          <w:u w:val="single"/>
          <w:lang w:eastAsia="en-US"/>
        </w:rPr>
        <w:t>6</w:t>
      </w:r>
      <w:r w:rsidRPr="004C5EC1">
        <w:rPr>
          <w:rFonts w:ascii="Times New Roman" w:eastAsia="宋体" w:hAnsi="Times New Roman" w:cs="Times New Roman"/>
          <w:b/>
          <w:bCs/>
          <w:u w:val="single"/>
          <w:lang w:eastAsia="en-US"/>
        </w:rPr>
        <w:t xml:space="preserve">:  </w:t>
      </w:r>
      <w:r w:rsidRPr="00E6172F">
        <w:rPr>
          <w:rFonts w:ascii="Times New Roman" w:eastAsia="宋体" w:hAnsi="Times New Roman" w:cs="Times New Roman"/>
          <w:b/>
          <w:bCs/>
          <w:u w:val="single"/>
          <w:lang w:eastAsia="en-US"/>
        </w:rPr>
        <w:t>Reliability/Robustness enhancement with gNB Multi-TRP/panel based PUCCH/PUSCH reception, assuming UL UE panel-independent</w:t>
      </w:r>
      <w:r>
        <w:rPr>
          <w:rFonts w:ascii="Times New Roman" w:eastAsia="宋体" w:hAnsi="Times New Roman" w:cs="Times New Roman"/>
          <w:b/>
          <w:bCs/>
          <w:u w:val="single"/>
          <w:lang w:eastAsia="en-US"/>
        </w:rPr>
        <w:t xml:space="preserve"> </w:t>
      </w:r>
      <w:r w:rsidRPr="00E6172F">
        <w:rPr>
          <w:rFonts w:ascii="Times New Roman" w:eastAsia="宋体" w:hAnsi="Times New Roman" w:cs="Times New Roman"/>
          <w:b/>
          <w:bCs/>
          <w:u w:val="single"/>
          <w:lang w:eastAsia="en-US"/>
        </w:rPr>
        <w:t>operation</w:t>
      </w:r>
    </w:p>
    <w:p w14:paraId="1DD8ACBF" w14:textId="77777777" w:rsidR="00B855F7" w:rsidRPr="00685C3D" w:rsidRDefault="00B855F7" w:rsidP="00685C3D">
      <w:pPr>
        <w:pStyle w:val="ListParagraph"/>
        <w:numPr>
          <w:ilvl w:val="0"/>
          <w:numId w:val="11"/>
        </w:numPr>
        <w:rPr>
          <w:rFonts w:ascii="Times New Roman" w:eastAsia="宋体" w:hAnsi="Times New Roman" w:cs="Times New Roman"/>
          <w:bCs/>
          <w:lang w:eastAsia="en-US"/>
        </w:rPr>
      </w:pPr>
      <w:r w:rsidRPr="00685C3D">
        <w:rPr>
          <w:rFonts w:ascii="Times New Roman" w:eastAsia="宋体" w:hAnsi="Times New Roman" w:cs="Times New Roman"/>
          <w:bCs/>
          <w:lang w:eastAsia="en-US"/>
        </w:rPr>
        <w:t>Reliability/Robustness enhancement with gNB Multi-TRP/panel based PUSCH reception</w:t>
      </w:r>
    </w:p>
    <w:p w14:paraId="1C67D9BB" w14:textId="479A4F8D"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[22]</w:t>
      </w:r>
    </w:p>
    <w:p w14:paraId="57189334"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Support precoder/SRI-cycling across repetitions for PUSCH repetition.</w:t>
      </w:r>
    </w:p>
    <w:p w14:paraId="64D41B8A"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For flexible repetition operation of dynamic grant, support also RV sequences {0, 0, 0, 0} and {0, 3, 0, 3}.</w:t>
      </w:r>
    </w:p>
    <w:p w14:paraId="38315B52"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FFS: Precoder/SRI-cycling pattern and RV sequence are configured by higher-layer or indicated by the DCI.</w:t>
      </w:r>
    </w:p>
    <w:p w14:paraId="588918A0"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Support precoder/SRI-cycling across repetitions for configured grant PUSCH repetition.</w:t>
      </w:r>
    </w:p>
    <w:p w14:paraId="1E82A90A"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FFS: Precoder/SRI-cycling pattern and RV sequence are configured by higher-layer or indicated by the DCI.</w:t>
      </w:r>
    </w:p>
    <w:p w14:paraId="159BA23A" w14:textId="19F89CB8"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[23]</w:t>
      </w:r>
    </w:p>
    <w:p w14:paraId="0EAB4A63" w14:textId="0F16C529"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Pr>
          <w:rFonts w:ascii="Times New Roman" w:eastAsia="Batang" w:hAnsi="Times New Roman" w:cs="Times New Roman"/>
          <w:lang w:val="en-GB" w:eastAsia="x-none"/>
        </w:rPr>
        <w:t>S</w:t>
      </w:r>
      <w:r w:rsidRPr="00685C3D">
        <w:rPr>
          <w:rFonts w:ascii="Times New Roman" w:eastAsia="Batang" w:hAnsi="Times New Roman" w:cs="Times New Roman"/>
          <w:lang w:val="en-GB" w:eastAsia="x-none"/>
        </w:rPr>
        <w:t>upport PUSCH transmission over multiple panels/beams.</w:t>
      </w:r>
    </w:p>
    <w:p w14:paraId="5C517E19" w14:textId="78D95F89"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[25]</w:t>
      </w:r>
    </w:p>
    <w:p w14:paraId="3D5F5F85"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RAN1 should specify repetition transmission across multi-TRPs for enhancing reliability of PUSCH, especially for FR2</w:t>
      </w:r>
    </w:p>
    <w:p w14:paraId="0EE05460" w14:textId="479CA229"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[7]</w:t>
      </w:r>
    </w:p>
    <w:p w14:paraId="4F119F4C"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Support PUSCH repetition to multiple TRPs in different slots.</w:t>
      </w:r>
    </w:p>
    <w:p w14:paraId="7218F7D4" w14:textId="77777777" w:rsidR="00B855F7"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Further study the SRI indication for PUSCH repetition.</w:t>
      </w:r>
    </w:p>
    <w:p w14:paraId="7AC19518" w14:textId="77777777" w:rsidR="00B855F7" w:rsidRPr="00685C3D" w:rsidRDefault="00B855F7" w:rsidP="00685C3D">
      <w:pPr>
        <w:spacing w:after="0" w:line="240" w:lineRule="auto"/>
        <w:ind w:left="1491"/>
        <w:rPr>
          <w:rFonts w:ascii="Times New Roman" w:eastAsia="Batang" w:hAnsi="Times New Roman" w:cs="Times New Roman"/>
          <w:lang w:val="en-GB" w:eastAsia="x-none"/>
        </w:rPr>
      </w:pPr>
    </w:p>
    <w:p w14:paraId="64E2F48D" w14:textId="77777777" w:rsidR="00B855F7" w:rsidRPr="00685C3D" w:rsidRDefault="00B855F7" w:rsidP="00685C3D">
      <w:pPr>
        <w:pStyle w:val="ListParagraph"/>
        <w:numPr>
          <w:ilvl w:val="0"/>
          <w:numId w:val="11"/>
        </w:numPr>
        <w:rPr>
          <w:rFonts w:ascii="Times New Roman" w:eastAsia="宋体" w:hAnsi="Times New Roman" w:cs="Times New Roman"/>
          <w:bCs/>
          <w:lang w:eastAsia="en-US"/>
        </w:rPr>
      </w:pPr>
      <w:r w:rsidRPr="00685C3D">
        <w:rPr>
          <w:rFonts w:ascii="Times New Roman" w:eastAsia="宋体" w:hAnsi="Times New Roman" w:cs="Times New Roman"/>
          <w:bCs/>
          <w:lang w:eastAsia="en-US"/>
        </w:rPr>
        <w:t>Reliability/Robustness enhancement with gNB Multi-TRP/panel based PUCCH reception</w:t>
      </w:r>
    </w:p>
    <w:p w14:paraId="71CCAF8B" w14:textId="194C54A8"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[22]</w:t>
      </w:r>
    </w:p>
    <w:p w14:paraId="54775E08"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Support Spatialrelationinfo-cycling across repetitions for PUCCH repetition.</w:t>
      </w:r>
    </w:p>
    <w:p w14:paraId="025F4089" w14:textId="77777777" w:rsidR="00B855F7" w:rsidRPr="00685C3D" w:rsidRDefault="00B855F7" w:rsidP="00B855F7">
      <w:pPr>
        <w:numPr>
          <w:ilvl w:val="0"/>
          <w:numId w:val="53"/>
        </w:numPr>
        <w:spacing w:after="0" w:line="240" w:lineRule="auto"/>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FFS flexible indication of Spatialrelationinfo-cycling across repetitions for PUCCH repetition</w:t>
      </w:r>
    </w:p>
    <w:p w14:paraId="1B3B8344" w14:textId="47B3777E"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[23]</w:t>
      </w:r>
    </w:p>
    <w:p w14:paraId="552783B9"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 xml:space="preserve">Study and specify PUCCH repetition / resource selection across multiple beams for enhanced reliability and robustness. </w:t>
      </w:r>
    </w:p>
    <w:p w14:paraId="67F52DA4" w14:textId="2DA09692"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[25]</w:t>
      </w:r>
    </w:p>
    <w:p w14:paraId="43E4D9D3"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RAN1 should specify repetition transmission across multi-TRPs for enhancing reliability of PUCCH, especially for FR2</w:t>
      </w:r>
    </w:p>
    <w:p w14:paraId="3D85470C" w14:textId="7C110739"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[7]</w:t>
      </w:r>
    </w:p>
    <w:p w14:paraId="3D037791"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Support PUCCH repetition with spatial relation switching.</w:t>
      </w:r>
    </w:p>
    <w:p w14:paraId="490ED835" w14:textId="25F256AD"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[18]</w:t>
      </w:r>
    </w:p>
    <w:p w14:paraId="59893D9F"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宋体" w:hAnsi="Times New Roman" w:cs="Times New Roman"/>
          <w:lang w:val="en-GB"/>
        </w:rPr>
        <w:t xml:space="preserve">For URLLC transmission, </w:t>
      </w:r>
      <w:r w:rsidRPr="00685C3D">
        <w:rPr>
          <w:rFonts w:ascii="Times New Roman" w:eastAsia="Batang" w:hAnsi="Times New Roman" w:cs="Times New Roman"/>
          <w:lang w:val="en-GB" w:eastAsia="x-none"/>
        </w:rPr>
        <w:t>PUCCH enhancements should be considered</w:t>
      </w:r>
    </w:p>
    <w:p w14:paraId="010DEAD6" w14:textId="77777777" w:rsidR="00B855F7" w:rsidRPr="00B855F7" w:rsidRDefault="00B855F7" w:rsidP="00B855F7">
      <w:pPr>
        <w:spacing w:after="0" w:line="240" w:lineRule="auto"/>
        <w:ind w:leftChars="400" w:left="880"/>
        <w:rPr>
          <w:rFonts w:ascii="Arial" w:eastAsia="Batang" w:hAnsi="Arial" w:cs="Times New Roman"/>
          <w:b/>
          <w:bCs/>
          <w:i/>
          <w:sz w:val="18"/>
          <w:lang w:val="en-GB" w:eastAsia="x-none"/>
        </w:rPr>
      </w:pPr>
    </w:p>
    <w:p w14:paraId="0DF6C0B4" w14:textId="77777777" w:rsidR="00B855F7" w:rsidRPr="00B855F7" w:rsidRDefault="00B855F7" w:rsidP="00B855F7">
      <w:pPr>
        <w:spacing w:after="0" w:line="240" w:lineRule="auto"/>
        <w:ind w:left="820"/>
        <w:rPr>
          <w:rFonts w:ascii="Arial" w:eastAsia="Batang" w:hAnsi="Arial" w:cs="Times New Roman"/>
          <w:b/>
          <w:bCs/>
          <w:i/>
          <w:sz w:val="18"/>
          <w:lang w:val="en-GB" w:eastAsia="x-none"/>
        </w:rPr>
      </w:pPr>
    </w:p>
    <w:p w14:paraId="4E4B6C44" w14:textId="77777777" w:rsidR="00B855F7" w:rsidRPr="00685C3D" w:rsidRDefault="00B855F7" w:rsidP="00685C3D">
      <w:pPr>
        <w:pStyle w:val="ListParagraph"/>
        <w:numPr>
          <w:ilvl w:val="0"/>
          <w:numId w:val="11"/>
        </w:numPr>
        <w:rPr>
          <w:rFonts w:ascii="Times New Roman" w:eastAsia="宋体" w:hAnsi="Times New Roman" w:cs="Times New Roman"/>
          <w:bCs/>
          <w:lang w:eastAsia="en-US"/>
        </w:rPr>
      </w:pPr>
      <w:r w:rsidRPr="00685C3D">
        <w:rPr>
          <w:rFonts w:ascii="Times New Roman" w:eastAsia="宋体" w:hAnsi="Times New Roman" w:cs="Times New Roman"/>
          <w:bCs/>
          <w:lang w:eastAsia="en-US"/>
        </w:rPr>
        <w:t>Other enhancements are not excluded for this category</w:t>
      </w:r>
    </w:p>
    <w:p w14:paraId="3E855EDB" w14:textId="2A477056" w:rsidR="00B855F7" w:rsidRPr="00685C3D" w:rsidRDefault="00B71BC2" w:rsidP="00B855F7">
      <w:pPr>
        <w:numPr>
          <w:ilvl w:val="0"/>
          <w:numId w:val="50"/>
        </w:numPr>
        <w:spacing w:after="0" w:line="240" w:lineRule="auto"/>
        <w:ind w:left="1037" w:hanging="357"/>
        <w:rPr>
          <w:rFonts w:ascii="Times New Roman" w:eastAsia="Batang" w:hAnsi="Times New Roman" w:cs="Times New Roman"/>
          <w:lang w:val="en-GB" w:eastAsia="x-none"/>
        </w:rPr>
      </w:pPr>
      <w:r w:rsidRPr="00B71BC2">
        <w:rPr>
          <w:rFonts w:ascii="Times New Roman" w:eastAsia="Batang" w:hAnsi="Times New Roman" w:cs="Times New Roman"/>
          <w:lang w:val="en-GB" w:eastAsia="x-none"/>
        </w:rPr>
        <w:t>[</w:t>
      </w:r>
      <w:r>
        <w:rPr>
          <w:rFonts w:ascii="Times New Roman" w:eastAsia="Batang" w:hAnsi="Times New Roman" w:cs="Times New Roman"/>
          <w:lang w:val="en-GB" w:eastAsia="x-none"/>
        </w:rPr>
        <w:t>3</w:t>
      </w:r>
      <w:r w:rsidRPr="00B71BC2">
        <w:rPr>
          <w:rFonts w:ascii="Times New Roman" w:eastAsia="Batang" w:hAnsi="Times New Roman" w:cs="Times New Roman"/>
          <w:lang w:val="en-GB" w:eastAsia="x-none"/>
        </w:rPr>
        <w:t>]</w:t>
      </w:r>
    </w:p>
    <w:p w14:paraId="1D94DA2B" w14:textId="35EA0956" w:rsidR="00B855F7"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UL UE panel-specific operation should also satisfy URLLC requirement under ideal and non-ideal backhaul scenarios.</w:t>
      </w:r>
      <w:r>
        <w:rPr>
          <w:rFonts w:ascii="Times New Roman" w:eastAsia="Batang" w:hAnsi="Times New Roman" w:cs="Times New Roman"/>
          <w:lang w:val="en-GB" w:eastAsia="x-none"/>
        </w:rPr>
        <w:t xml:space="preserve"> </w:t>
      </w:r>
    </w:p>
    <w:p w14:paraId="247A18D0" w14:textId="11AD64C4" w:rsidR="00B855F7" w:rsidRPr="00685C3D" w:rsidRDefault="00B71BC2" w:rsidP="00685C3D">
      <w:pPr>
        <w:numPr>
          <w:ilvl w:val="0"/>
          <w:numId w:val="50"/>
        </w:numPr>
        <w:spacing w:after="0" w:line="240" w:lineRule="auto"/>
        <w:ind w:left="1037" w:hanging="357"/>
        <w:rPr>
          <w:rFonts w:ascii="Times New Roman" w:eastAsia="Batang" w:hAnsi="Times New Roman" w:cs="Times New Roman"/>
          <w:lang w:val="en-GB" w:eastAsia="x-none"/>
        </w:rPr>
      </w:pPr>
      <w:r>
        <w:rPr>
          <w:rFonts w:ascii="Times New Roman" w:eastAsia="Batang" w:hAnsi="Times New Roman" w:cs="Times New Roman"/>
          <w:lang w:val="en-GB" w:eastAsia="x-none"/>
        </w:rPr>
        <w:t>[29]</w:t>
      </w:r>
    </w:p>
    <w:p w14:paraId="730811BB"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Simultaneous transmission of multiple PUSCH</w:t>
      </w:r>
    </w:p>
    <w:p w14:paraId="179D176A"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Power control related issues</w:t>
      </w:r>
    </w:p>
    <w:p w14:paraId="00980751"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Association of PDCP duplicated packets to different TRPs</w:t>
      </w:r>
    </w:p>
    <w:p w14:paraId="635D5EAE"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Send LS to RAN2 to notice them of the intention of PDCP duplication on different TRPs and the possible differentiation of TRPs with CORESET ID.</w:t>
      </w:r>
    </w:p>
    <w:p w14:paraId="10061228" w14:textId="77777777" w:rsidR="00B855F7" w:rsidRPr="00685C3D" w:rsidRDefault="00B855F7" w:rsidP="00B855F7">
      <w:pPr>
        <w:numPr>
          <w:ilvl w:val="0"/>
          <w:numId w:val="32"/>
        </w:numPr>
        <w:spacing w:after="0" w:line="240" w:lineRule="auto"/>
        <w:ind w:left="1491" w:hanging="357"/>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Discussion of simultaneous UL transmission should at least cover the following cases:</w:t>
      </w:r>
    </w:p>
    <w:p w14:paraId="53F33869" w14:textId="77777777" w:rsidR="00B855F7" w:rsidRPr="00685C3D" w:rsidRDefault="00B855F7" w:rsidP="00B855F7">
      <w:pPr>
        <w:numPr>
          <w:ilvl w:val="1"/>
          <w:numId w:val="32"/>
        </w:numPr>
        <w:spacing w:after="0" w:line="240" w:lineRule="auto"/>
        <w:ind w:left="2520"/>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PUCCH + PUCCH at both FR2 and FR1</w:t>
      </w:r>
    </w:p>
    <w:p w14:paraId="34C7F09B" w14:textId="77777777" w:rsidR="00B855F7" w:rsidRPr="00685C3D" w:rsidRDefault="00B855F7" w:rsidP="00B855F7">
      <w:pPr>
        <w:numPr>
          <w:ilvl w:val="1"/>
          <w:numId w:val="32"/>
        </w:numPr>
        <w:spacing w:after="0" w:line="240" w:lineRule="auto"/>
        <w:ind w:left="2520"/>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PUCCH + PUSCH at both FR2 and FR1</w:t>
      </w:r>
    </w:p>
    <w:p w14:paraId="54091664" w14:textId="74419DDC" w:rsidR="00F618D7" w:rsidRPr="00685C3D" w:rsidRDefault="00B855F7" w:rsidP="00685C3D">
      <w:pPr>
        <w:numPr>
          <w:ilvl w:val="1"/>
          <w:numId w:val="32"/>
        </w:numPr>
        <w:spacing w:after="0" w:line="240" w:lineRule="auto"/>
        <w:ind w:left="2520"/>
        <w:rPr>
          <w:rFonts w:ascii="Times New Roman" w:eastAsia="Batang" w:hAnsi="Times New Roman" w:cs="Times New Roman"/>
          <w:lang w:val="en-GB" w:eastAsia="x-none"/>
        </w:rPr>
      </w:pPr>
      <w:r w:rsidRPr="00685C3D">
        <w:rPr>
          <w:rFonts w:ascii="Times New Roman" w:eastAsia="Batang" w:hAnsi="Times New Roman" w:cs="Times New Roman"/>
          <w:lang w:val="en-GB" w:eastAsia="x-none"/>
        </w:rPr>
        <w:t>PUSCH + PUSCH at both FR2 and FR1.</w:t>
      </w:r>
    </w:p>
    <w:p w14:paraId="35313146" w14:textId="118185DD" w:rsidR="008B10C2" w:rsidRDefault="008B10C2">
      <w:pPr>
        <w:rPr>
          <w:rFonts w:ascii="Times New Roman" w:eastAsia="Batang" w:hAnsi="Times New Roman" w:cs="Times New Roman"/>
          <w:b/>
          <w:bCs/>
          <w:kern w:val="32"/>
          <w:sz w:val="28"/>
          <w:szCs w:val="28"/>
          <w:lang w:val="en-GB" w:eastAsia="x-none"/>
        </w:rPr>
      </w:pPr>
      <w:r>
        <w:rPr>
          <w:rFonts w:ascii="Times New Roman" w:eastAsia="Batang" w:hAnsi="Times New Roman" w:cs="Times New Roman"/>
          <w:b/>
          <w:bCs/>
          <w:kern w:val="32"/>
          <w:sz w:val="28"/>
          <w:szCs w:val="28"/>
          <w:lang w:val="en-GB" w:eastAsia="x-none"/>
        </w:rPr>
        <w:br w:type="page"/>
      </w:r>
    </w:p>
    <w:p w14:paraId="3632FA83" w14:textId="77777777" w:rsidR="00D80437" w:rsidRPr="004C5EC1" w:rsidRDefault="00D80437" w:rsidP="00D80437">
      <w:pPr>
        <w:widowControl w:val="0"/>
        <w:spacing w:before="240" w:after="120" w:line="240" w:lineRule="auto"/>
        <w:ind w:left="432" w:hanging="432"/>
        <w:outlineLvl w:val="0"/>
        <w:rPr>
          <w:rFonts w:ascii="Times New Roman" w:eastAsia="Batang" w:hAnsi="Times New Roman" w:cs="Times New Roman"/>
          <w:b/>
          <w:bCs/>
          <w:kern w:val="32"/>
          <w:sz w:val="32"/>
          <w:szCs w:val="28"/>
          <w:lang w:val="en-GB" w:eastAsia="x-none"/>
        </w:rPr>
      </w:pPr>
      <w:r w:rsidRPr="005D57B6">
        <w:rPr>
          <w:rFonts w:ascii="Times New Roman" w:eastAsia="Batang" w:hAnsi="Times New Roman" w:cs="Times New Roman"/>
          <w:b/>
          <w:bCs/>
          <w:kern w:val="32"/>
          <w:sz w:val="32"/>
          <w:szCs w:val="28"/>
          <w:lang w:val="en-GB" w:eastAsia="x-none"/>
        </w:rPr>
        <w:lastRenderedPageBreak/>
        <w:t>References</w:t>
      </w:r>
    </w:p>
    <w:p w14:paraId="6A7569F6" w14:textId="77777777" w:rsidR="0040390E" w:rsidRDefault="0040390E" w:rsidP="00D80437">
      <w:pPr>
        <w:tabs>
          <w:tab w:val="num" w:pos="360"/>
        </w:tabs>
        <w:autoSpaceDE w:val="0"/>
        <w:autoSpaceDN w:val="0"/>
        <w:snapToGrid w:val="0"/>
        <w:spacing w:after="60" w:line="240" w:lineRule="auto"/>
        <w:ind w:left="360" w:hanging="360"/>
        <w:jc w:val="both"/>
        <w:rPr>
          <w:rFonts w:ascii="Times New Roman" w:eastAsia="宋体" w:hAnsi="Times New Roman" w:cs="Times New Roman"/>
          <w:sz w:val="20"/>
          <w:szCs w:val="16"/>
          <w:lang w:eastAsia="en-US"/>
        </w:rPr>
      </w:pPr>
    </w:p>
    <w:p w14:paraId="3E635242" w14:textId="347C6087" w:rsidR="00ED76E4" w:rsidRPr="005D57B6" w:rsidRDefault="005D57B6" w:rsidP="00D80437">
      <w:pPr>
        <w:tabs>
          <w:tab w:val="num" w:pos="360"/>
        </w:tabs>
        <w:autoSpaceDE w:val="0"/>
        <w:autoSpaceDN w:val="0"/>
        <w:snapToGrid w:val="0"/>
        <w:spacing w:after="60" w:line="240" w:lineRule="auto"/>
        <w:ind w:left="360" w:hanging="360"/>
        <w:jc w:val="both"/>
        <w:rPr>
          <w:rFonts w:ascii="Times New Roman" w:eastAsia="宋体" w:hAnsi="Times New Roman" w:cs="Times New Roman"/>
          <w:b/>
          <w:lang w:val="en-GB" w:eastAsia="en-US"/>
        </w:rPr>
      </w:pPr>
      <w:r w:rsidRPr="005D57B6">
        <w:rPr>
          <w:rFonts w:ascii="Times New Roman" w:eastAsia="宋体" w:hAnsi="Times New Roman" w:cs="Times New Roman"/>
          <w:b/>
          <w:sz w:val="20"/>
          <w:szCs w:val="16"/>
          <w:lang w:eastAsia="en-US"/>
        </w:rPr>
        <w:t>7.2.8.2</w:t>
      </w:r>
      <w:r w:rsidRPr="005D57B6">
        <w:rPr>
          <w:rFonts w:ascii="Times New Roman" w:eastAsia="宋体" w:hAnsi="Times New Roman" w:cs="Times New Roman"/>
          <w:b/>
          <w:sz w:val="20"/>
          <w:szCs w:val="16"/>
          <w:lang w:eastAsia="en-US"/>
        </w:rPr>
        <w:tab/>
      </w:r>
      <w:r w:rsidRPr="005D57B6">
        <w:rPr>
          <w:rFonts w:ascii="Times New Roman" w:eastAsia="宋体" w:hAnsi="Times New Roman" w:cs="Times New Roman"/>
          <w:b/>
          <w:lang w:eastAsia="en-US"/>
        </w:rPr>
        <w:t>Enhancements on Multi-TRP/Panel Transmission</w:t>
      </w:r>
    </w:p>
    <w:p w14:paraId="04B0D7BD" w14:textId="4B2B415A"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[1]</w:t>
      </w:r>
      <w:r w:rsidRPr="00A926F8">
        <w:rPr>
          <w:rFonts w:ascii="Times" w:eastAsia="Batang" w:hAnsi="Times" w:cs="Times New Roman"/>
          <w:lang w:val="en-GB" w:eastAsia="x-none"/>
        </w:rPr>
        <w:tab/>
        <w:t>R1-1812243</w:t>
      </w:r>
      <w:r w:rsidRPr="00ED76E4">
        <w:rPr>
          <w:rFonts w:ascii="Times" w:eastAsia="Batang" w:hAnsi="Times" w:cs="Times New Roman"/>
          <w:lang w:val="en-GB" w:eastAsia="x-none"/>
        </w:rPr>
        <w:tab/>
        <w:t>Enhancements on multi-TRP/panel transmission</w:t>
      </w:r>
      <w:r w:rsidRPr="00ED76E4">
        <w:rPr>
          <w:rFonts w:ascii="Times" w:eastAsia="Batang" w:hAnsi="Times" w:cs="Times New Roman"/>
          <w:lang w:val="en-GB" w:eastAsia="x-none"/>
        </w:rPr>
        <w:tab/>
        <w:t>Huawei, HiSilicon</w:t>
      </w:r>
    </w:p>
    <w:p w14:paraId="0F5123FD" w14:textId="4D729713"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[2]</w:t>
      </w:r>
      <w:r w:rsidRPr="00A926F8">
        <w:rPr>
          <w:rFonts w:ascii="Times" w:eastAsia="Batang" w:hAnsi="Times" w:cs="Times New Roman"/>
          <w:lang w:val="en-GB" w:eastAsia="x-none"/>
        </w:rPr>
        <w:tab/>
        <w:t>R1-1812256</w:t>
      </w:r>
      <w:r w:rsidRPr="00ED76E4">
        <w:rPr>
          <w:rFonts w:ascii="Times" w:eastAsia="Batang" w:hAnsi="Times" w:cs="Times New Roman"/>
          <w:lang w:val="en-GB" w:eastAsia="x-none"/>
        </w:rPr>
        <w:tab/>
        <w:t>Enhancements on Multi-TRP/Panel Transmission</w:t>
      </w:r>
      <w:r w:rsidRPr="00ED76E4">
        <w:rPr>
          <w:rFonts w:ascii="Times" w:eastAsia="Batang" w:hAnsi="Times" w:cs="Times New Roman"/>
          <w:lang w:val="en-GB" w:eastAsia="x-none"/>
        </w:rPr>
        <w:tab/>
        <w:t>ZTE</w:t>
      </w:r>
    </w:p>
    <w:p w14:paraId="36DE4879" w14:textId="548331CA"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[3]</w:t>
      </w:r>
      <w:r w:rsidRPr="00A926F8">
        <w:rPr>
          <w:rFonts w:ascii="Times" w:eastAsia="Batang" w:hAnsi="Times" w:cs="Times New Roman"/>
          <w:lang w:val="en-GB" w:eastAsia="x-none"/>
        </w:rPr>
        <w:tab/>
        <w:t>R1-1812323</w:t>
      </w:r>
      <w:r w:rsidRPr="00ED76E4">
        <w:rPr>
          <w:rFonts w:ascii="Times" w:eastAsia="Batang" w:hAnsi="Times" w:cs="Times New Roman"/>
          <w:lang w:val="en-GB" w:eastAsia="x-none"/>
        </w:rPr>
        <w:tab/>
        <w:t>Discussion on enhancements on multi-TRP/panel transmission</w:t>
      </w:r>
      <w:r w:rsidRPr="00ED76E4">
        <w:rPr>
          <w:rFonts w:ascii="Times" w:eastAsia="Batang" w:hAnsi="Times" w:cs="Times New Roman"/>
          <w:lang w:val="en-GB" w:eastAsia="x-none"/>
        </w:rPr>
        <w:tab/>
        <w:t>vivo</w:t>
      </w:r>
    </w:p>
    <w:p w14:paraId="088F2034" w14:textId="298A4A36"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[4]</w:t>
      </w:r>
      <w:r w:rsidRPr="00A926F8">
        <w:rPr>
          <w:rFonts w:ascii="Times" w:eastAsia="Batang" w:hAnsi="Times" w:cs="Times New Roman"/>
          <w:lang w:val="en-GB" w:eastAsia="x-none"/>
        </w:rPr>
        <w:tab/>
        <w:t>R1-1812349</w:t>
      </w:r>
      <w:r w:rsidRPr="00ED76E4">
        <w:rPr>
          <w:rFonts w:ascii="Times" w:eastAsia="Batang" w:hAnsi="Times" w:cs="Times New Roman"/>
          <w:lang w:val="en-GB" w:eastAsia="x-none"/>
        </w:rPr>
        <w:tab/>
        <w:t>Enhancements on multi-TRP/Panel transmission</w:t>
      </w:r>
      <w:r w:rsidRPr="00ED76E4">
        <w:rPr>
          <w:rFonts w:ascii="Times" w:eastAsia="Batang" w:hAnsi="Times" w:cs="Times New Roman"/>
          <w:lang w:val="en-GB" w:eastAsia="x-none"/>
        </w:rPr>
        <w:tab/>
        <w:t>MediaTek Inc.</w:t>
      </w:r>
    </w:p>
    <w:p w14:paraId="75D320FC" w14:textId="77A23919"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[5]</w:t>
      </w:r>
      <w:r w:rsidRPr="00A926F8">
        <w:rPr>
          <w:rFonts w:ascii="Times" w:eastAsia="Batang" w:hAnsi="Times" w:cs="Times New Roman"/>
          <w:lang w:val="en-GB" w:eastAsia="x-none"/>
        </w:rPr>
        <w:tab/>
        <w:t>R1-1812509</w:t>
      </w:r>
      <w:r w:rsidRPr="00ED76E4">
        <w:rPr>
          <w:rFonts w:ascii="Times" w:eastAsia="Batang" w:hAnsi="Times" w:cs="Times New Roman"/>
          <w:lang w:val="en-GB" w:eastAsia="x-none"/>
        </w:rPr>
        <w:tab/>
        <w:t>Discussion on multi-TRP/multi-panel transmission</w:t>
      </w:r>
      <w:r w:rsidRPr="00ED76E4">
        <w:rPr>
          <w:rFonts w:ascii="Times" w:eastAsia="Batang" w:hAnsi="Times" w:cs="Times New Roman"/>
          <w:lang w:val="en-GB" w:eastAsia="x-none"/>
        </w:rPr>
        <w:tab/>
        <w:t>Intel Corporation</w:t>
      </w:r>
    </w:p>
    <w:p w14:paraId="3FA5694B" w14:textId="252ECF60"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[6]</w:t>
      </w:r>
      <w:r w:rsidRPr="00A926F8">
        <w:rPr>
          <w:rFonts w:ascii="Times" w:eastAsia="Batang" w:hAnsi="Times" w:cs="Times New Roman"/>
          <w:lang w:val="en-GB" w:eastAsia="x-none"/>
        </w:rPr>
        <w:tab/>
        <w:t>R1-1812581</w:t>
      </w:r>
      <w:r w:rsidRPr="00ED76E4">
        <w:rPr>
          <w:rFonts w:ascii="Times" w:eastAsia="Batang" w:hAnsi="Times" w:cs="Times New Roman"/>
          <w:lang w:val="en-GB" w:eastAsia="x-none"/>
        </w:rPr>
        <w:tab/>
        <w:t>Enhancements on multi-TRP/panel transmission</w:t>
      </w:r>
      <w:r w:rsidRPr="00ED76E4">
        <w:rPr>
          <w:rFonts w:ascii="Times" w:eastAsia="Batang" w:hAnsi="Times" w:cs="Times New Roman"/>
          <w:lang w:val="en-GB" w:eastAsia="x-none"/>
        </w:rPr>
        <w:tab/>
        <w:t>LG Electronics</w:t>
      </w:r>
    </w:p>
    <w:p w14:paraId="47C544ED" w14:textId="2E524AA2"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[7]</w:t>
      </w:r>
      <w:r w:rsidRPr="00A926F8">
        <w:rPr>
          <w:rFonts w:ascii="Times" w:eastAsia="Batang" w:hAnsi="Times" w:cs="Times New Roman"/>
          <w:lang w:val="en-GB" w:eastAsia="x-none"/>
        </w:rPr>
        <w:tab/>
        <w:t>R1-1812635</w:t>
      </w:r>
      <w:r w:rsidRPr="00ED76E4">
        <w:rPr>
          <w:rFonts w:ascii="Times" w:eastAsia="Batang" w:hAnsi="Times" w:cs="Times New Roman"/>
          <w:lang w:val="en-GB" w:eastAsia="x-none"/>
        </w:rPr>
        <w:tab/>
        <w:t>Multi-TRP/panel transmission enhancement for Rel-16</w:t>
      </w:r>
      <w:r w:rsidRPr="00ED76E4">
        <w:rPr>
          <w:rFonts w:ascii="Times" w:eastAsia="Batang" w:hAnsi="Times" w:cs="Times New Roman"/>
          <w:lang w:val="en-GB" w:eastAsia="x-none"/>
        </w:rPr>
        <w:tab/>
        <w:t>CATT</w:t>
      </w:r>
    </w:p>
    <w:p w14:paraId="75F21A67" w14:textId="4ABFAA3B"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[8]</w:t>
      </w:r>
      <w:r w:rsidRPr="00A926F8">
        <w:rPr>
          <w:rFonts w:ascii="Times" w:eastAsia="Batang" w:hAnsi="Times" w:cs="Times New Roman"/>
          <w:lang w:val="en-GB" w:eastAsia="x-none"/>
        </w:rPr>
        <w:tab/>
        <w:t>R1-1812656</w:t>
      </w:r>
      <w:r w:rsidRPr="00ED76E4">
        <w:rPr>
          <w:rFonts w:ascii="Times" w:eastAsia="Batang" w:hAnsi="Times" w:cs="Times New Roman"/>
          <w:lang w:val="en-GB" w:eastAsia="x-none"/>
        </w:rPr>
        <w:tab/>
        <w:t>Discussion on multi-TRP transmission</w:t>
      </w:r>
      <w:r w:rsidRPr="00ED76E4">
        <w:rPr>
          <w:rFonts w:ascii="Times" w:eastAsia="Batang" w:hAnsi="Times" w:cs="Times New Roman"/>
          <w:lang w:val="en-GB" w:eastAsia="x-none"/>
        </w:rPr>
        <w:tab/>
        <w:t>NEC</w:t>
      </w:r>
    </w:p>
    <w:p w14:paraId="63EBC73E" w14:textId="2F9C48DB"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[9]</w:t>
      </w:r>
      <w:r w:rsidRPr="00A926F8">
        <w:rPr>
          <w:rFonts w:ascii="Times" w:eastAsia="Batang" w:hAnsi="Times" w:cs="Times New Roman"/>
          <w:lang w:val="en-GB" w:eastAsia="x-none"/>
        </w:rPr>
        <w:tab/>
        <w:t>R1-1812747</w:t>
      </w:r>
      <w:r w:rsidRPr="00ED76E4">
        <w:rPr>
          <w:rFonts w:ascii="Times" w:eastAsia="Batang" w:hAnsi="Times" w:cs="Times New Roman"/>
          <w:lang w:val="en-GB" w:eastAsia="x-none"/>
        </w:rPr>
        <w:tab/>
        <w:t>Considerations on Multi-TRP Panel and Transmission</w:t>
      </w:r>
      <w:r w:rsidRPr="00ED76E4">
        <w:rPr>
          <w:rFonts w:ascii="Times" w:eastAsia="Batang" w:hAnsi="Times" w:cs="Times New Roman"/>
          <w:lang w:val="en-GB" w:eastAsia="x-none"/>
        </w:rPr>
        <w:tab/>
        <w:t>Sony</w:t>
      </w:r>
    </w:p>
    <w:p w14:paraId="67479007" w14:textId="3A70BE91"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[10]</w:t>
      </w:r>
      <w:r w:rsidRPr="00A926F8">
        <w:rPr>
          <w:rFonts w:ascii="Times" w:eastAsia="Batang" w:hAnsi="Times" w:cs="Times New Roman"/>
          <w:lang w:val="en-GB" w:eastAsia="x-none"/>
        </w:rPr>
        <w:tab/>
        <w:t>R1-1812784</w:t>
      </w:r>
      <w:r w:rsidRPr="00ED76E4">
        <w:rPr>
          <w:rFonts w:ascii="Times" w:eastAsia="Batang" w:hAnsi="Times" w:cs="Times New Roman"/>
          <w:lang w:val="en-GB" w:eastAsia="x-none"/>
        </w:rPr>
        <w:tab/>
        <w:t>Discussion of multi-TRP/panel transmission</w:t>
      </w:r>
      <w:r w:rsidRPr="00ED76E4">
        <w:rPr>
          <w:rFonts w:ascii="Times" w:eastAsia="Batang" w:hAnsi="Times" w:cs="Times New Roman"/>
          <w:lang w:val="en-GB" w:eastAsia="x-none"/>
        </w:rPr>
        <w:tab/>
        <w:t>Lenovo, Motorola Mobility</w:t>
      </w:r>
    </w:p>
    <w:p w14:paraId="3F6D5C12" w14:textId="79202F5F"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[11]</w:t>
      </w:r>
      <w:r w:rsidRPr="00A926F8">
        <w:rPr>
          <w:rFonts w:ascii="Times" w:eastAsia="Batang" w:hAnsi="Times" w:cs="Times New Roman"/>
          <w:lang w:val="en-GB" w:eastAsia="x-none"/>
        </w:rPr>
        <w:tab/>
        <w:t>R1-1812807</w:t>
      </w:r>
      <w:r w:rsidRPr="00ED76E4">
        <w:rPr>
          <w:rFonts w:ascii="Times" w:eastAsia="Batang" w:hAnsi="Times" w:cs="Times New Roman"/>
          <w:lang w:val="en-GB" w:eastAsia="x-none"/>
        </w:rPr>
        <w:tab/>
        <w:t>Enhancements on multi-TRP and multi-panel transmission</w:t>
      </w:r>
      <w:r w:rsidRPr="00ED76E4">
        <w:rPr>
          <w:rFonts w:ascii="Times" w:eastAsia="Batang" w:hAnsi="Times" w:cs="Times New Roman"/>
          <w:lang w:val="en-GB" w:eastAsia="x-none"/>
        </w:rPr>
        <w:tab/>
        <w:t>OPPO</w:t>
      </w:r>
    </w:p>
    <w:p w14:paraId="6171FE39" w14:textId="6D854A4C"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[12]</w:t>
      </w:r>
      <w:r w:rsidRPr="00A926F8">
        <w:rPr>
          <w:rFonts w:ascii="Times" w:eastAsia="Batang" w:hAnsi="Times" w:cs="Times New Roman"/>
          <w:lang w:val="en-GB" w:eastAsia="x-none"/>
        </w:rPr>
        <w:tab/>
        <w:t>R1-1812850</w:t>
      </w:r>
      <w:r w:rsidRPr="00ED76E4">
        <w:rPr>
          <w:rFonts w:ascii="Times" w:eastAsia="Batang" w:hAnsi="Times" w:cs="Times New Roman"/>
          <w:lang w:val="en-GB" w:eastAsia="x-none"/>
        </w:rPr>
        <w:tab/>
        <w:t>Overview of Multi-TRP/Panel Enhancements</w:t>
      </w:r>
      <w:r w:rsidRPr="00ED76E4">
        <w:rPr>
          <w:rFonts w:ascii="Times" w:eastAsia="Batang" w:hAnsi="Times" w:cs="Times New Roman"/>
          <w:lang w:val="en-GB" w:eastAsia="x-none"/>
        </w:rPr>
        <w:tab/>
        <w:t>AT&amp;T</w:t>
      </w:r>
    </w:p>
    <w:p w14:paraId="6D32A8D2" w14:textId="28F55D13"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[13]</w:t>
      </w:r>
      <w:r w:rsidRPr="00A926F8">
        <w:rPr>
          <w:rFonts w:ascii="Times" w:eastAsia="Batang" w:hAnsi="Times" w:cs="Times New Roman"/>
          <w:lang w:val="en-GB" w:eastAsia="x-none"/>
        </w:rPr>
        <w:tab/>
        <w:t>R1-1812887</w:t>
      </w:r>
      <w:r w:rsidRPr="00ED76E4">
        <w:rPr>
          <w:rFonts w:ascii="Times" w:eastAsia="Batang" w:hAnsi="Times" w:cs="Times New Roman"/>
          <w:lang w:val="en-GB" w:eastAsia="x-none"/>
        </w:rPr>
        <w:tab/>
        <w:t>Discussion on DL multi-TRP transmission</w:t>
      </w:r>
      <w:r w:rsidRPr="00ED76E4">
        <w:rPr>
          <w:rFonts w:ascii="Times" w:eastAsia="Batang" w:hAnsi="Times" w:cs="Times New Roman"/>
          <w:lang w:val="en-GB" w:eastAsia="x-none"/>
        </w:rPr>
        <w:tab/>
        <w:t>CMCC</w:t>
      </w:r>
    </w:p>
    <w:p w14:paraId="4B837181" w14:textId="7098D33E"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[14]</w:t>
      </w:r>
      <w:r w:rsidRPr="00A926F8">
        <w:rPr>
          <w:rFonts w:ascii="Times" w:eastAsia="Batang" w:hAnsi="Times" w:cs="Times New Roman"/>
          <w:lang w:val="en-GB" w:eastAsia="x-none"/>
        </w:rPr>
        <w:tab/>
        <w:t>R1-1812920</w:t>
      </w:r>
      <w:r w:rsidRPr="00ED76E4">
        <w:rPr>
          <w:rFonts w:ascii="Times" w:eastAsia="Batang" w:hAnsi="Times" w:cs="Times New Roman"/>
          <w:lang w:val="en-GB" w:eastAsia="x-none"/>
        </w:rPr>
        <w:tab/>
        <w:t>Considerations on PDCCH design for NCJT design</w:t>
      </w:r>
      <w:r w:rsidRPr="00ED76E4">
        <w:rPr>
          <w:rFonts w:ascii="Times" w:eastAsia="Batang" w:hAnsi="Times" w:cs="Times New Roman"/>
          <w:lang w:val="en-GB" w:eastAsia="x-none"/>
        </w:rPr>
        <w:tab/>
        <w:t>Apple Inc.</w:t>
      </w:r>
    </w:p>
    <w:p w14:paraId="0CA64D64" w14:textId="68CEAC14"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[15]</w:t>
      </w:r>
      <w:r w:rsidRPr="00A926F8">
        <w:rPr>
          <w:rFonts w:ascii="Times" w:eastAsia="Batang" w:hAnsi="Times" w:cs="Times New Roman"/>
          <w:lang w:val="en-GB" w:eastAsia="x-none"/>
        </w:rPr>
        <w:tab/>
        <w:t>R1-1813003</w:t>
      </w:r>
      <w:r w:rsidRPr="00ED76E4">
        <w:rPr>
          <w:rFonts w:ascii="Times" w:eastAsia="Batang" w:hAnsi="Times" w:cs="Times New Roman"/>
          <w:lang w:val="en-GB" w:eastAsia="x-none"/>
        </w:rPr>
        <w:tab/>
        <w:t>Enhancements on multi-TRP/panel transmission</w:t>
      </w:r>
      <w:r w:rsidRPr="00ED76E4">
        <w:rPr>
          <w:rFonts w:ascii="Times" w:eastAsia="Batang" w:hAnsi="Times" w:cs="Times New Roman"/>
          <w:lang w:val="en-GB" w:eastAsia="x-none"/>
        </w:rPr>
        <w:tab/>
        <w:t>Samsung</w:t>
      </w:r>
    </w:p>
    <w:p w14:paraId="62F39B8A" w14:textId="000FBE8B"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[16]</w:t>
      </w:r>
      <w:r w:rsidRPr="00A926F8">
        <w:rPr>
          <w:rFonts w:ascii="Times" w:eastAsia="Batang" w:hAnsi="Times" w:cs="Times New Roman"/>
          <w:lang w:val="en-GB" w:eastAsia="x-none"/>
        </w:rPr>
        <w:tab/>
        <w:t>R1-1813066</w:t>
      </w:r>
      <w:r w:rsidRPr="00ED76E4">
        <w:rPr>
          <w:rFonts w:ascii="Times" w:eastAsia="Batang" w:hAnsi="Times" w:cs="Times New Roman"/>
          <w:lang w:val="en-GB" w:eastAsia="x-none"/>
        </w:rPr>
        <w:tab/>
        <w:t>Discussion on Multi-TRP transmission</w:t>
      </w:r>
      <w:r w:rsidRPr="00ED76E4">
        <w:rPr>
          <w:rFonts w:ascii="Times" w:eastAsia="Batang" w:hAnsi="Times" w:cs="Times New Roman"/>
          <w:lang w:val="en-GB" w:eastAsia="x-none"/>
        </w:rPr>
        <w:tab/>
        <w:t>Spreadtrum Communications</w:t>
      </w:r>
    </w:p>
    <w:p w14:paraId="36A2EF66" w14:textId="5AEA5F36"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[17]</w:t>
      </w:r>
      <w:r w:rsidRPr="00A926F8">
        <w:rPr>
          <w:rFonts w:ascii="Times" w:eastAsia="Batang" w:hAnsi="Times" w:cs="Times New Roman"/>
          <w:lang w:val="en-GB" w:eastAsia="x-none"/>
        </w:rPr>
        <w:tab/>
        <w:t>R1-1813093</w:t>
      </w:r>
      <w:r w:rsidRPr="00ED76E4">
        <w:rPr>
          <w:rFonts w:ascii="Times" w:eastAsia="Batang" w:hAnsi="Times" w:cs="Times New Roman"/>
          <w:lang w:val="en-GB" w:eastAsia="x-none"/>
        </w:rPr>
        <w:tab/>
        <w:t>Discussion on Multi-TRP/Panel Transmission</w:t>
      </w:r>
      <w:r w:rsidRPr="00ED76E4">
        <w:rPr>
          <w:rFonts w:ascii="Times" w:eastAsia="Batang" w:hAnsi="Times" w:cs="Times New Roman"/>
          <w:lang w:val="en-GB" w:eastAsia="x-none"/>
        </w:rPr>
        <w:tab/>
        <w:t>China Telecommunications</w:t>
      </w:r>
    </w:p>
    <w:p w14:paraId="23C6F5F8" w14:textId="5A792939"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[18]</w:t>
      </w:r>
      <w:r w:rsidRPr="00A926F8">
        <w:rPr>
          <w:rFonts w:ascii="Times" w:eastAsia="Batang" w:hAnsi="Times" w:cs="Times New Roman"/>
          <w:lang w:val="en-GB" w:eastAsia="x-none"/>
        </w:rPr>
        <w:tab/>
        <w:t>R1-1813135</w:t>
      </w:r>
      <w:r w:rsidRPr="00ED76E4">
        <w:rPr>
          <w:rFonts w:ascii="Times" w:eastAsia="Batang" w:hAnsi="Times" w:cs="Times New Roman"/>
          <w:lang w:val="en-GB" w:eastAsia="x-none"/>
        </w:rPr>
        <w:tab/>
        <w:t>On multi-TRP enhancements for NR MIMO in Rel. 16</w:t>
      </w:r>
      <w:r w:rsidRPr="00ED76E4">
        <w:rPr>
          <w:rFonts w:ascii="Times" w:eastAsia="Batang" w:hAnsi="Times" w:cs="Times New Roman"/>
          <w:lang w:val="en-GB" w:eastAsia="x-none"/>
        </w:rPr>
        <w:tab/>
        <w:t>Panasonic</w:t>
      </w:r>
    </w:p>
    <w:p w14:paraId="22D703BC" w14:textId="3583AABC"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[19]</w:t>
      </w:r>
      <w:r w:rsidRPr="00A926F8">
        <w:rPr>
          <w:rFonts w:ascii="Times" w:eastAsia="Batang" w:hAnsi="Times" w:cs="Times New Roman"/>
          <w:lang w:val="en-GB" w:eastAsia="x-none"/>
        </w:rPr>
        <w:tab/>
        <w:t>R1-1813239</w:t>
      </w:r>
      <w:r w:rsidRPr="00ED76E4">
        <w:rPr>
          <w:rFonts w:ascii="Times" w:eastAsia="Batang" w:hAnsi="Times" w:cs="Times New Roman"/>
          <w:lang w:val="en-GB" w:eastAsia="x-none"/>
        </w:rPr>
        <w:tab/>
        <w:t xml:space="preserve">Aspects of Multi-TRP Transmission </w:t>
      </w:r>
      <w:r w:rsidRPr="00ED76E4">
        <w:rPr>
          <w:rFonts w:ascii="Times" w:eastAsia="Batang" w:hAnsi="Times" w:cs="Times New Roman"/>
          <w:lang w:val="en-GB" w:eastAsia="x-none"/>
        </w:rPr>
        <w:tab/>
        <w:t>InterDigital, Inc.</w:t>
      </w:r>
    </w:p>
    <w:p w14:paraId="2DB71891" w14:textId="1D66C7E9"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[20]</w:t>
      </w:r>
      <w:r w:rsidRPr="00A926F8">
        <w:rPr>
          <w:rFonts w:ascii="Times" w:eastAsia="Batang" w:hAnsi="Times" w:cs="Times New Roman"/>
          <w:lang w:val="en-GB" w:eastAsia="x-none"/>
        </w:rPr>
        <w:tab/>
        <w:t>R1-1813271</w:t>
      </w:r>
      <w:r w:rsidRPr="00ED76E4">
        <w:rPr>
          <w:rFonts w:ascii="Times" w:eastAsia="Batang" w:hAnsi="Times" w:cs="Times New Roman"/>
          <w:lang w:val="en-GB" w:eastAsia="x-none"/>
        </w:rPr>
        <w:tab/>
        <w:t>On multi-TRP and multi-panel</w:t>
      </w:r>
      <w:r w:rsidRPr="00ED76E4">
        <w:rPr>
          <w:rFonts w:ascii="Times" w:eastAsia="Batang" w:hAnsi="Times" w:cs="Times New Roman"/>
          <w:lang w:val="en-GB" w:eastAsia="x-none"/>
        </w:rPr>
        <w:tab/>
        <w:t>Ericsson</w:t>
      </w:r>
    </w:p>
    <w:p w14:paraId="64364146" w14:textId="7BBCE3F3"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[21]</w:t>
      </w:r>
      <w:r w:rsidRPr="00A926F8">
        <w:rPr>
          <w:rFonts w:ascii="Times" w:eastAsia="Batang" w:hAnsi="Times" w:cs="Times New Roman"/>
          <w:lang w:val="en-GB" w:eastAsia="x-none"/>
        </w:rPr>
        <w:tab/>
        <w:t>R1-1813278</w:t>
      </w:r>
      <w:r w:rsidRPr="00ED76E4">
        <w:rPr>
          <w:rFonts w:ascii="Times" w:eastAsia="Batang" w:hAnsi="Times" w:cs="Times New Roman"/>
          <w:lang w:val="en-GB" w:eastAsia="x-none"/>
        </w:rPr>
        <w:tab/>
        <w:t>Discussion on Multi-TRP transmission</w:t>
      </w:r>
      <w:r w:rsidRPr="00ED76E4">
        <w:rPr>
          <w:rFonts w:ascii="Times" w:eastAsia="Batang" w:hAnsi="Times" w:cs="Times New Roman"/>
          <w:lang w:val="en-GB" w:eastAsia="x-none"/>
        </w:rPr>
        <w:tab/>
        <w:t>CHTTL</w:t>
      </w:r>
    </w:p>
    <w:p w14:paraId="10730907" w14:textId="47AE94B5"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[22]</w:t>
      </w:r>
      <w:r w:rsidRPr="00A926F8">
        <w:rPr>
          <w:rFonts w:ascii="Times" w:eastAsia="Batang" w:hAnsi="Times" w:cs="Times New Roman"/>
          <w:lang w:val="en-GB" w:eastAsia="x-none"/>
        </w:rPr>
        <w:tab/>
        <w:t>R1-1813333</w:t>
      </w:r>
      <w:r w:rsidRPr="00ED76E4">
        <w:rPr>
          <w:rFonts w:ascii="Times" w:eastAsia="Batang" w:hAnsi="Times" w:cs="Times New Roman"/>
          <w:lang w:val="en-GB" w:eastAsia="x-none"/>
        </w:rPr>
        <w:tab/>
        <w:t>Enhancements on multi-TRP/panel transmission</w:t>
      </w:r>
      <w:r w:rsidRPr="00ED76E4">
        <w:rPr>
          <w:rFonts w:ascii="Times" w:eastAsia="Batang" w:hAnsi="Times" w:cs="Times New Roman"/>
          <w:lang w:val="en-GB" w:eastAsia="x-none"/>
        </w:rPr>
        <w:tab/>
        <w:t>NTT DOCOMO, INC.</w:t>
      </w:r>
    </w:p>
    <w:p w14:paraId="282E08EB" w14:textId="01DDC066"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[23]</w:t>
      </w:r>
      <w:r w:rsidRPr="00A926F8">
        <w:rPr>
          <w:rFonts w:ascii="Times" w:eastAsia="Batang" w:hAnsi="Times" w:cs="Times New Roman"/>
          <w:lang w:val="en-GB" w:eastAsia="x-none"/>
        </w:rPr>
        <w:tab/>
        <w:t>R1-1813442</w:t>
      </w:r>
      <w:r w:rsidRPr="00ED76E4">
        <w:rPr>
          <w:rFonts w:ascii="Times" w:eastAsia="Batang" w:hAnsi="Times" w:cs="Times New Roman"/>
          <w:lang w:val="en-GB" w:eastAsia="x-none"/>
        </w:rPr>
        <w:tab/>
        <w:t>Multi-TRP Enhancements</w:t>
      </w:r>
      <w:r w:rsidRPr="00ED76E4">
        <w:rPr>
          <w:rFonts w:ascii="Times" w:eastAsia="Batang" w:hAnsi="Times" w:cs="Times New Roman"/>
          <w:lang w:val="en-GB" w:eastAsia="x-none"/>
        </w:rPr>
        <w:tab/>
        <w:t>Qualcomm Incorporated</w:t>
      </w:r>
    </w:p>
    <w:p w14:paraId="0918DBC4" w14:textId="0A83D417" w:rsidR="00ED76E4" w:rsidRPr="00ED76E4"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[24]</w:t>
      </w:r>
      <w:r w:rsidRPr="00A926F8">
        <w:rPr>
          <w:rFonts w:ascii="Times" w:eastAsia="Batang" w:hAnsi="Times" w:cs="Times New Roman"/>
          <w:lang w:val="en-GB" w:eastAsia="x-none"/>
        </w:rPr>
        <w:tab/>
        <w:t>R1-1813489</w:t>
      </w:r>
      <w:r w:rsidRPr="00ED76E4">
        <w:rPr>
          <w:rFonts w:ascii="Times" w:eastAsia="Batang" w:hAnsi="Times" w:cs="Times New Roman"/>
          <w:lang w:val="en-GB" w:eastAsia="x-none"/>
        </w:rPr>
        <w:tab/>
        <w:t>Enhancements on Multi-TRP/Panel Transmission</w:t>
      </w:r>
      <w:r w:rsidRPr="00ED76E4">
        <w:rPr>
          <w:rFonts w:ascii="Times" w:eastAsia="Batang" w:hAnsi="Times" w:cs="Times New Roman"/>
          <w:lang w:val="en-GB" w:eastAsia="x-none"/>
        </w:rPr>
        <w:tab/>
        <w:t>Nokia, Nokia Shanghai Bell</w:t>
      </w:r>
    </w:p>
    <w:p w14:paraId="19B3B11E" w14:textId="192E43CB" w:rsidR="00ED76E4" w:rsidRPr="00A926F8" w:rsidRDefault="00ED76E4"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[25]</w:t>
      </w:r>
      <w:r w:rsidRPr="00A926F8">
        <w:rPr>
          <w:rFonts w:ascii="Times" w:eastAsia="Batang" w:hAnsi="Times" w:cs="Times New Roman"/>
          <w:lang w:val="en-GB" w:eastAsia="x-none"/>
        </w:rPr>
        <w:tab/>
        <w:t>R1-1813510</w:t>
      </w:r>
      <w:r w:rsidRPr="00ED76E4">
        <w:rPr>
          <w:rFonts w:ascii="Times" w:eastAsia="Batang" w:hAnsi="Times" w:cs="Times New Roman"/>
          <w:lang w:val="en-GB" w:eastAsia="x-none"/>
        </w:rPr>
        <w:tab/>
        <w:t>Discussion on multi-TRP/panel transmission</w:t>
      </w:r>
      <w:r w:rsidRPr="00ED76E4">
        <w:rPr>
          <w:rFonts w:ascii="Times" w:eastAsia="Batang" w:hAnsi="Times" w:cs="Times New Roman"/>
          <w:lang w:val="en-GB" w:eastAsia="x-none"/>
        </w:rPr>
        <w:tab/>
        <w:t>KDDI Corporation</w:t>
      </w:r>
    </w:p>
    <w:p w14:paraId="27CBF674" w14:textId="77777777" w:rsidR="00ED76E4" w:rsidRPr="00A926F8" w:rsidRDefault="00ED76E4" w:rsidP="00ED76E4">
      <w:pPr>
        <w:spacing w:after="0" w:line="240" w:lineRule="auto"/>
        <w:rPr>
          <w:rFonts w:ascii="Times" w:eastAsia="Batang" w:hAnsi="Times" w:cs="Times New Roman"/>
          <w:lang w:val="en-GB" w:eastAsia="x-none"/>
        </w:rPr>
      </w:pPr>
    </w:p>
    <w:p w14:paraId="4ED78DAF" w14:textId="166EF97D" w:rsidR="00ED76E4" w:rsidRPr="00A926F8" w:rsidRDefault="00ED76E4" w:rsidP="00ED76E4">
      <w:pPr>
        <w:spacing w:after="0" w:line="240" w:lineRule="auto"/>
        <w:rPr>
          <w:rFonts w:ascii="Times" w:eastAsia="Batang" w:hAnsi="Times" w:cs="Times New Roman"/>
          <w:b/>
          <w:lang w:val="en-GB" w:eastAsia="x-none"/>
        </w:rPr>
      </w:pPr>
      <w:r w:rsidRPr="00A926F8">
        <w:rPr>
          <w:rFonts w:ascii="Times" w:eastAsia="Batang" w:hAnsi="Times" w:cs="Times New Roman"/>
          <w:b/>
          <w:lang w:val="en-GB" w:eastAsia="x-none"/>
        </w:rPr>
        <w:t>7.2.8.6 Others</w:t>
      </w:r>
    </w:p>
    <w:p w14:paraId="27891C2B" w14:textId="4948C435" w:rsidR="00ED76E4" w:rsidRDefault="005D57B6"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[26]</w:t>
      </w:r>
      <w:r w:rsidRPr="00A926F8">
        <w:rPr>
          <w:rFonts w:ascii="Times" w:eastAsia="Batang" w:hAnsi="Times" w:cs="Times New Roman"/>
          <w:lang w:val="en-GB" w:eastAsia="x-none"/>
        </w:rPr>
        <w:tab/>
      </w:r>
      <w:r w:rsidR="00ED76E4" w:rsidRPr="00A926F8">
        <w:rPr>
          <w:rFonts w:ascii="Times" w:eastAsia="Batang" w:hAnsi="Times" w:cs="Times New Roman"/>
          <w:lang w:val="en-GB" w:eastAsia="x-none"/>
        </w:rPr>
        <w:t>R1-1812261</w:t>
      </w:r>
      <w:r w:rsidR="00ED76E4" w:rsidRPr="00ED76E4">
        <w:rPr>
          <w:rFonts w:ascii="Times" w:eastAsia="Batang" w:hAnsi="Times" w:cs="Times New Roman"/>
          <w:lang w:val="en-GB" w:eastAsia="x-none"/>
        </w:rPr>
        <w:tab/>
        <w:t>Evaluation assumptions on multi-TRP/Panel for URLLC</w:t>
      </w:r>
      <w:r w:rsidR="00ED76E4" w:rsidRPr="00ED76E4">
        <w:rPr>
          <w:rFonts w:ascii="Times" w:eastAsia="Batang" w:hAnsi="Times" w:cs="Times New Roman"/>
          <w:lang w:val="en-GB" w:eastAsia="x-none"/>
        </w:rPr>
        <w:tab/>
        <w:t>ZTE</w:t>
      </w:r>
    </w:p>
    <w:p w14:paraId="45F5F3F8" w14:textId="73E74070" w:rsidR="00B855F7" w:rsidRPr="00ED76E4" w:rsidRDefault="00B855F7" w:rsidP="00ED76E4">
      <w:pPr>
        <w:spacing w:after="0" w:line="240" w:lineRule="auto"/>
        <w:rPr>
          <w:rFonts w:ascii="Times" w:eastAsia="Batang" w:hAnsi="Times" w:cs="Times New Roman"/>
          <w:lang w:val="en-GB" w:eastAsia="x-none"/>
        </w:rPr>
      </w:pPr>
      <w:r>
        <w:rPr>
          <w:rFonts w:ascii="Times" w:eastAsia="Batang" w:hAnsi="Times" w:cs="Times New Roman"/>
          <w:lang w:val="en-GB" w:eastAsia="x-none"/>
        </w:rPr>
        <w:t>[27]</w:t>
      </w:r>
      <w:r w:rsidRPr="00A926F8">
        <w:rPr>
          <w:rFonts w:ascii="Times" w:eastAsia="Batang" w:hAnsi="Times" w:cs="Times New Roman"/>
          <w:lang w:val="en-GB" w:eastAsia="x-none"/>
        </w:rPr>
        <w:tab/>
      </w:r>
      <w:r w:rsidRPr="00B855F7">
        <w:rPr>
          <w:rFonts w:ascii="Times" w:eastAsia="Batang" w:hAnsi="Times" w:cs="Times New Roman"/>
          <w:lang w:val="en-GB" w:eastAsia="x-none"/>
        </w:rPr>
        <w:t>R1-1812262</w:t>
      </w:r>
      <w:r w:rsidRPr="00B855F7">
        <w:rPr>
          <w:rFonts w:ascii="Times" w:eastAsia="Batang" w:hAnsi="Times" w:cs="Times New Roman"/>
          <w:lang w:val="en-GB" w:eastAsia="x-none"/>
        </w:rPr>
        <w:tab/>
        <w:t>Discussion on UL power control for multi-panel operation</w:t>
      </w:r>
      <w:r w:rsidRPr="00B855F7">
        <w:rPr>
          <w:rFonts w:ascii="Times" w:eastAsia="Batang" w:hAnsi="Times" w:cs="Times New Roman"/>
          <w:lang w:val="en-GB" w:eastAsia="x-none"/>
        </w:rPr>
        <w:tab/>
        <w:t>ZTE</w:t>
      </w:r>
    </w:p>
    <w:p w14:paraId="1D43A73B" w14:textId="2F8A7010" w:rsidR="00ED76E4" w:rsidRDefault="005D57B6"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[2</w:t>
      </w:r>
      <w:r w:rsidR="00B855F7">
        <w:rPr>
          <w:rFonts w:ascii="Times" w:eastAsia="Batang" w:hAnsi="Times" w:cs="Times New Roman"/>
          <w:lang w:val="en-GB" w:eastAsia="x-none"/>
        </w:rPr>
        <w:t>8</w:t>
      </w:r>
      <w:r w:rsidRPr="00A926F8">
        <w:rPr>
          <w:rFonts w:ascii="Times" w:eastAsia="Batang" w:hAnsi="Times" w:cs="Times New Roman"/>
          <w:lang w:val="en-GB" w:eastAsia="x-none"/>
        </w:rPr>
        <w:t>]</w:t>
      </w:r>
      <w:r w:rsidRPr="00A926F8">
        <w:rPr>
          <w:rFonts w:ascii="Times" w:eastAsia="Batang" w:hAnsi="Times" w:cs="Times New Roman"/>
          <w:lang w:val="en-GB" w:eastAsia="x-none"/>
        </w:rPr>
        <w:tab/>
      </w:r>
      <w:r w:rsidR="00ED76E4" w:rsidRPr="00A926F8">
        <w:rPr>
          <w:rFonts w:ascii="Times" w:eastAsia="Batang" w:hAnsi="Times" w:cs="Times New Roman"/>
          <w:lang w:val="en-GB" w:eastAsia="x-none"/>
        </w:rPr>
        <w:t>R1-1812327</w:t>
      </w:r>
      <w:r w:rsidR="00ED76E4" w:rsidRPr="00ED76E4">
        <w:rPr>
          <w:rFonts w:ascii="Times" w:eastAsia="Batang" w:hAnsi="Times" w:cs="Times New Roman"/>
          <w:lang w:val="en-GB" w:eastAsia="x-none"/>
        </w:rPr>
        <w:tab/>
        <w:t>Consideration on multi-TRP transmission for URLLC</w:t>
      </w:r>
      <w:r w:rsidR="00ED76E4" w:rsidRPr="00ED76E4">
        <w:rPr>
          <w:rFonts w:ascii="Times" w:eastAsia="Batang" w:hAnsi="Times" w:cs="Times New Roman"/>
          <w:lang w:val="en-GB" w:eastAsia="x-none"/>
        </w:rPr>
        <w:tab/>
        <w:t>vivo</w:t>
      </w:r>
    </w:p>
    <w:p w14:paraId="6772E699" w14:textId="1B401C0C" w:rsidR="00B855F7" w:rsidRDefault="00B855F7" w:rsidP="00ED76E4">
      <w:pPr>
        <w:spacing w:after="0" w:line="240" w:lineRule="auto"/>
        <w:rPr>
          <w:rFonts w:ascii="Times" w:eastAsia="Batang" w:hAnsi="Times" w:cs="Times New Roman"/>
          <w:lang w:val="en-GB" w:eastAsia="x-none"/>
        </w:rPr>
      </w:pPr>
      <w:r>
        <w:rPr>
          <w:rFonts w:ascii="Times" w:eastAsia="Batang" w:hAnsi="Times" w:cs="Times New Roman"/>
          <w:lang w:val="en-GB" w:eastAsia="x-none"/>
        </w:rPr>
        <w:t>[29]</w:t>
      </w:r>
      <w:r w:rsidRPr="00A926F8">
        <w:rPr>
          <w:rFonts w:ascii="Times" w:eastAsia="Batang" w:hAnsi="Times" w:cs="Times New Roman"/>
          <w:lang w:val="en-GB" w:eastAsia="x-none"/>
        </w:rPr>
        <w:tab/>
      </w:r>
      <w:r w:rsidRPr="00B855F7">
        <w:rPr>
          <w:rFonts w:ascii="Times" w:eastAsia="Batang" w:hAnsi="Times" w:cs="Times New Roman"/>
          <w:lang w:val="en-GB" w:eastAsia="x-none"/>
        </w:rPr>
        <w:t>R1-1812328</w:t>
      </w:r>
      <w:r w:rsidRPr="00B855F7">
        <w:rPr>
          <w:rFonts w:ascii="Times" w:eastAsia="Batang" w:hAnsi="Times" w:cs="Times New Roman"/>
          <w:lang w:val="en-GB" w:eastAsia="x-none"/>
        </w:rPr>
        <w:tab/>
        <w:t>Discussion on UL non-coherent transmission for URLLC</w:t>
      </w:r>
      <w:r w:rsidRPr="00B855F7">
        <w:rPr>
          <w:rFonts w:ascii="Times" w:eastAsia="Batang" w:hAnsi="Times" w:cs="Times New Roman"/>
          <w:lang w:val="en-GB" w:eastAsia="x-none"/>
        </w:rPr>
        <w:tab/>
        <w:t>vivo</w:t>
      </w:r>
    </w:p>
    <w:p w14:paraId="4D4D2876" w14:textId="37803D8F" w:rsidR="00B855F7" w:rsidRPr="00ED76E4" w:rsidRDefault="00B855F7" w:rsidP="00ED76E4">
      <w:pPr>
        <w:spacing w:after="0" w:line="240" w:lineRule="auto"/>
        <w:rPr>
          <w:rFonts w:ascii="Times" w:eastAsia="Batang" w:hAnsi="Times" w:cs="Times New Roman"/>
          <w:lang w:val="en-GB" w:eastAsia="x-none"/>
        </w:rPr>
      </w:pPr>
      <w:r>
        <w:rPr>
          <w:rFonts w:ascii="Times" w:eastAsia="Batang" w:hAnsi="Times" w:cs="Times New Roman"/>
          <w:lang w:val="en-GB" w:eastAsia="x-none"/>
        </w:rPr>
        <w:t>[30]</w:t>
      </w:r>
      <w:r w:rsidRPr="00B855F7">
        <w:t xml:space="preserve"> </w:t>
      </w:r>
      <w:r w:rsidRPr="00B855F7">
        <w:tab/>
      </w:r>
      <w:r w:rsidRPr="00B855F7">
        <w:rPr>
          <w:rFonts w:ascii="Times" w:eastAsia="Batang" w:hAnsi="Times" w:cs="Times New Roman"/>
          <w:lang w:val="en-GB" w:eastAsia="x-none"/>
        </w:rPr>
        <w:t>R1-1812783</w:t>
      </w:r>
      <w:r w:rsidRPr="00B855F7">
        <w:rPr>
          <w:rFonts w:ascii="Times" w:eastAsia="Batang" w:hAnsi="Times" w:cs="Times New Roman"/>
          <w:lang w:val="en-GB" w:eastAsia="x-none"/>
        </w:rPr>
        <w:tab/>
        <w:t>Discussion on UL multi-panel transmission</w:t>
      </w:r>
      <w:r w:rsidRPr="00B855F7">
        <w:rPr>
          <w:rFonts w:ascii="Times" w:eastAsia="Batang" w:hAnsi="Times" w:cs="Times New Roman"/>
          <w:lang w:val="en-GB" w:eastAsia="x-none"/>
        </w:rPr>
        <w:tab/>
        <w:t>Lenovo, Motorola Mobility</w:t>
      </w:r>
    </w:p>
    <w:p w14:paraId="1106F3A5" w14:textId="6CF9D8DF" w:rsidR="00ED76E4" w:rsidRPr="00ED76E4" w:rsidRDefault="005D57B6"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w:t>
      </w:r>
      <w:r w:rsidR="00B855F7">
        <w:rPr>
          <w:rFonts w:ascii="Times" w:eastAsia="Batang" w:hAnsi="Times" w:cs="Times New Roman"/>
          <w:lang w:val="en-GB" w:eastAsia="x-none"/>
        </w:rPr>
        <w:t>31</w:t>
      </w:r>
      <w:r w:rsidRPr="00A926F8">
        <w:rPr>
          <w:rFonts w:ascii="Times" w:eastAsia="Batang" w:hAnsi="Times" w:cs="Times New Roman"/>
          <w:lang w:val="en-GB" w:eastAsia="x-none"/>
        </w:rPr>
        <w:t>]</w:t>
      </w:r>
      <w:r w:rsidRPr="00A926F8">
        <w:rPr>
          <w:rFonts w:ascii="Times" w:eastAsia="Batang" w:hAnsi="Times" w:cs="Times New Roman"/>
          <w:lang w:val="en-GB" w:eastAsia="x-none"/>
        </w:rPr>
        <w:tab/>
      </w:r>
      <w:r w:rsidR="00ED76E4" w:rsidRPr="00A926F8">
        <w:rPr>
          <w:rFonts w:ascii="Times" w:eastAsia="Batang" w:hAnsi="Times" w:cs="Times New Roman"/>
          <w:lang w:val="en-GB" w:eastAsia="x-none"/>
        </w:rPr>
        <w:t>R1-1813268</w:t>
      </w:r>
      <w:r w:rsidR="00ED76E4" w:rsidRPr="00ED76E4">
        <w:rPr>
          <w:rFonts w:ascii="Times" w:eastAsia="Batang" w:hAnsi="Times" w:cs="Times New Roman"/>
          <w:lang w:val="en-GB" w:eastAsia="x-none"/>
        </w:rPr>
        <w:tab/>
        <w:t>Detailed performance analysis of NC-JT in Dense Urban scenario</w:t>
      </w:r>
      <w:r w:rsidR="00ED76E4" w:rsidRPr="00ED76E4">
        <w:rPr>
          <w:rFonts w:ascii="Times" w:eastAsia="Batang" w:hAnsi="Times" w:cs="Times New Roman"/>
          <w:lang w:val="en-GB" w:eastAsia="x-none"/>
        </w:rPr>
        <w:tab/>
        <w:t>Ericsson</w:t>
      </w:r>
    </w:p>
    <w:p w14:paraId="52BDCDBE" w14:textId="4801D2A8" w:rsidR="00ED76E4" w:rsidRDefault="005D57B6"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w:t>
      </w:r>
      <w:r w:rsidR="00B855F7">
        <w:rPr>
          <w:rFonts w:ascii="Times" w:eastAsia="Batang" w:hAnsi="Times" w:cs="Times New Roman"/>
          <w:lang w:val="en-GB" w:eastAsia="x-none"/>
        </w:rPr>
        <w:t>32</w:t>
      </w:r>
      <w:r w:rsidRPr="00A926F8">
        <w:rPr>
          <w:rFonts w:ascii="Times" w:eastAsia="Batang" w:hAnsi="Times" w:cs="Times New Roman"/>
          <w:lang w:val="en-GB" w:eastAsia="x-none"/>
        </w:rPr>
        <w:t>]</w:t>
      </w:r>
      <w:r w:rsidRPr="00A926F8">
        <w:rPr>
          <w:rFonts w:ascii="Times" w:eastAsia="Batang" w:hAnsi="Times" w:cs="Times New Roman"/>
          <w:lang w:val="en-GB" w:eastAsia="x-none"/>
        </w:rPr>
        <w:tab/>
      </w:r>
      <w:r w:rsidR="00ED76E4" w:rsidRPr="00A926F8">
        <w:rPr>
          <w:rFonts w:ascii="Times" w:eastAsia="Batang" w:hAnsi="Times" w:cs="Times New Roman"/>
          <w:lang w:val="en-GB" w:eastAsia="x-none"/>
        </w:rPr>
        <w:t>R1-1813269</w:t>
      </w:r>
      <w:r w:rsidR="00ED76E4" w:rsidRPr="00ED76E4">
        <w:rPr>
          <w:rFonts w:ascii="Times" w:eastAsia="Batang" w:hAnsi="Times" w:cs="Times New Roman"/>
          <w:lang w:val="en-GB" w:eastAsia="x-none"/>
        </w:rPr>
        <w:tab/>
        <w:t>Performance of NC-JT at 30 GHz</w:t>
      </w:r>
      <w:r w:rsidR="00ED76E4" w:rsidRPr="00ED76E4">
        <w:rPr>
          <w:rFonts w:ascii="Times" w:eastAsia="Batang" w:hAnsi="Times" w:cs="Times New Roman"/>
          <w:lang w:val="en-GB" w:eastAsia="x-none"/>
        </w:rPr>
        <w:tab/>
        <w:t>Ericsson</w:t>
      </w:r>
    </w:p>
    <w:p w14:paraId="1DE4D796" w14:textId="43F8D30C" w:rsidR="00617969" w:rsidRPr="00ED76E4" w:rsidRDefault="00617969" w:rsidP="00ED76E4">
      <w:pPr>
        <w:spacing w:after="0" w:line="240" w:lineRule="auto"/>
        <w:rPr>
          <w:rFonts w:ascii="Times" w:eastAsia="Batang" w:hAnsi="Times" w:cs="Times New Roman"/>
          <w:lang w:val="en-GB" w:eastAsia="x-none"/>
        </w:rPr>
      </w:pPr>
      <w:r>
        <w:rPr>
          <w:rFonts w:ascii="Times" w:eastAsia="Batang" w:hAnsi="Times" w:cs="Times New Roman"/>
          <w:lang w:val="en-GB" w:eastAsia="x-none"/>
        </w:rPr>
        <w:t>[3</w:t>
      </w:r>
      <w:r w:rsidR="00B855F7">
        <w:rPr>
          <w:rFonts w:ascii="Times" w:eastAsia="Batang" w:hAnsi="Times" w:cs="Times New Roman"/>
          <w:lang w:val="en-GB" w:eastAsia="x-none"/>
        </w:rPr>
        <w:t>3</w:t>
      </w:r>
      <w:r>
        <w:rPr>
          <w:rFonts w:ascii="Times" w:eastAsia="Batang" w:hAnsi="Times" w:cs="Times New Roman"/>
          <w:lang w:val="en-GB" w:eastAsia="x-none"/>
        </w:rPr>
        <w:t>]</w:t>
      </w:r>
      <w:r w:rsidRPr="00A926F8">
        <w:rPr>
          <w:rFonts w:ascii="Times" w:eastAsia="Batang" w:hAnsi="Times" w:cs="Times New Roman"/>
          <w:lang w:val="en-GB" w:eastAsia="x-none"/>
        </w:rPr>
        <w:tab/>
      </w:r>
      <w:r w:rsidRPr="00617969">
        <w:rPr>
          <w:rFonts w:ascii="Times" w:eastAsia="Batang" w:hAnsi="Times" w:cs="Times New Roman"/>
          <w:lang w:val="en-GB" w:eastAsia="x-none"/>
        </w:rPr>
        <w:t>R1-1813610</w:t>
      </w:r>
      <w:r w:rsidRPr="00617969">
        <w:rPr>
          <w:rFonts w:ascii="Times" w:eastAsia="Batang" w:hAnsi="Times" w:cs="Times New Roman"/>
          <w:lang w:val="en-GB" w:eastAsia="x-none"/>
        </w:rPr>
        <w:tab/>
        <w:t>A comparison between NC-JT with coordinated vs. independent scheduling in Indoor scenario</w:t>
      </w:r>
      <w:r w:rsidRPr="00617969">
        <w:rPr>
          <w:rFonts w:ascii="Times" w:eastAsia="Batang" w:hAnsi="Times" w:cs="Times New Roman"/>
          <w:lang w:val="en-GB" w:eastAsia="x-none"/>
        </w:rPr>
        <w:tab/>
      </w:r>
      <w:r w:rsidRPr="00617969">
        <w:rPr>
          <w:rFonts w:ascii="Times" w:eastAsia="Batang" w:hAnsi="Times" w:cs="Times New Roman"/>
          <w:lang w:val="en-GB" w:eastAsia="x-none"/>
        </w:rPr>
        <w:tab/>
      </w:r>
      <w:r w:rsidRPr="00617969">
        <w:rPr>
          <w:rFonts w:ascii="Times" w:eastAsia="Batang" w:hAnsi="Times" w:cs="Times New Roman"/>
          <w:lang w:val="en-GB" w:eastAsia="x-none"/>
        </w:rPr>
        <w:tab/>
        <w:t>Ericsson</w:t>
      </w:r>
    </w:p>
    <w:p w14:paraId="5EF30520" w14:textId="08FB4363" w:rsidR="00ED76E4" w:rsidRPr="00ED76E4" w:rsidRDefault="005D57B6"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[3</w:t>
      </w:r>
      <w:r w:rsidR="00B855F7">
        <w:rPr>
          <w:rFonts w:ascii="Times" w:eastAsia="Batang" w:hAnsi="Times" w:cs="Times New Roman"/>
          <w:lang w:val="en-GB" w:eastAsia="x-none"/>
        </w:rPr>
        <w:t>4</w:t>
      </w:r>
      <w:r w:rsidRPr="00A926F8">
        <w:rPr>
          <w:rFonts w:ascii="Times" w:eastAsia="Batang" w:hAnsi="Times" w:cs="Times New Roman"/>
          <w:lang w:val="en-GB" w:eastAsia="x-none"/>
        </w:rPr>
        <w:t>]</w:t>
      </w:r>
      <w:r w:rsidRPr="00A926F8">
        <w:rPr>
          <w:rFonts w:ascii="Times" w:eastAsia="Batang" w:hAnsi="Times" w:cs="Times New Roman"/>
          <w:lang w:val="en-GB" w:eastAsia="x-none"/>
        </w:rPr>
        <w:tab/>
      </w:r>
      <w:r w:rsidR="00ED76E4" w:rsidRPr="00A926F8">
        <w:rPr>
          <w:rFonts w:ascii="Times" w:eastAsia="Batang" w:hAnsi="Times" w:cs="Times New Roman"/>
          <w:lang w:val="en-GB" w:eastAsia="x-none"/>
        </w:rPr>
        <w:t>R1-1813612</w:t>
      </w:r>
      <w:r w:rsidR="00ED76E4" w:rsidRPr="00ED76E4">
        <w:rPr>
          <w:rFonts w:ascii="Times" w:eastAsia="Batang" w:hAnsi="Times" w:cs="Times New Roman"/>
          <w:lang w:val="en-GB" w:eastAsia="x-none"/>
        </w:rPr>
        <w:tab/>
        <w:t>Intra-site vs. inter-site clustering for NC-JT and DPS in Dense Urban scenario</w:t>
      </w:r>
      <w:r w:rsidR="00ED76E4" w:rsidRPr="00ED76E4">
        <w:rPr>
          <w:rFonts w:ascii="Times" w:eastAsia="Batang" w:hAnsi="Times" w:cs="Times New Roman"/>
          <w:lang w:val="en-GB" w:eastAsia="x-none"/>
        </w:rPr>
        <w:tab/>
        <w:t>Ericsson</w:t>
      </w:r>
    </w:p>
    <w:p w14:paraId="2C188BAC" w14:textId="2A54E3F7" w:rsidR="00ED76E4" w:rsidRDefault="005D57B6" w:rsidP="00ED76E4">
      <w:pPr>
        <w:spacing w:after="0" w:line="240" w:lineRule="auto"/>
        <w:rPr>
          <w:rFonts w:ascii="Times" w:eastAsia="Batang" w:hAnsi="Times" w:cs="Times New Roman"/>
          <w:lang w:val="en-GB" w:eastAsia="x-none"/>
        </w:rPr>
      </w:pPr>
      <w:r w:rsidRPr="00A926F8">
        <w:rPr>
          <w:rFonts w:ascii="Times" w:eastAsia="Batang" w:hAnsi="Times" w:cs="Times New Roman"/>
          <w:lang w:val="en-GB" w:eastAsia="x-none"/>
        </w:rPr>
        <w:t>[3</w:t>
      </w:r>
      <w:r w:rsidR="00B855F7">
        <w:rPr>
          <w:rFonts w:ascii="Times" w:eastAsia="Batang" w:hAnsi="Times" w:cs="Times New Roman"/>
          <w:lang w:val="en-GB" w:eastAsia="x-none"/>
        </w:rPr>
        <w:t>5</w:t>
      </w:r>
      <w:r w:rsidRPr="00A926F8">
        <w:rPr>
          <w:rFonts w:ascii="Times" w:eastAsia="Batang" w:hAnsi="Times" w:cs="Times New Roman"/>
          <w:lang w:val="en-GB" w:eastAsia="x-none"/>
        </w:rPr>
        <w:t>]</w:t>
      </w:r>
      <w:r w:rsidRPr="00A926F8">
        <w:rPr>
          <w:rFonts w:ascii="Times" w:eastAsia="Batang" w:hAnsi="Times" w:cs="Times New Roman"/>
          <w:lang w:val="en-GB" w:eastAsia="x-none"/>
        </w:rPr>
        <w:tab/>
      </w:r>
      <w:r w:rsidR="00ED76E4" w:rsidRPr="00A926F8">
        <w:rPr>
          <w:rFonts w:ascii="Times" w:eastAsia="Batang" w:hAnsi="Times" w:cs="Times New Roman"/>
          <w:lang w:val="en-GB" w:eastAsia="x-none"/>
        </w:rPr>
        <w:t>R1-1813613</w:t>
      </w:r>
      <w:r w:rsidR="00ED76E4" w:rsidRPr="00ED76E4">
        <w:rPr>
          <w:rFonts w:ascii="Times" w:eastAsia="Batang" w:hAnsi="Times" w:cs="Times New Roman"/>
          <w:lang w:val="en-GB" w:eastAsia="x-none"/>
        </w:rPr>
        <w:tab/>
        <w:t>A comparison between NC-JT with coordinated vs. independent scheduling in Dense Urban scenario</w:t>
      </w:r>
      <w:r w:rsidR="00ED76E4" w:rsidRPr="00ED76E4">
        <w:rPr>
          <w:rFonts w:ascii="Times" w:eastAsia="Batang" w:hAnsi="Times" w:cs="Times New Roman"/>
          <w:lang w:val="en-GB" w:eastAsia="x-none"/>
        </w:rPr>
        <w:tab/>
      </w:r>
      <w:r w:rsidR="00ED76E4" w:rsidRPr="00ED76E4">
        <w:rPr>
          <w:rFonts w:ascii="Times" w:eastAsia="Batang" w:hAnsi="Times" w:cs="Times New Roman"/>
          <w:lang w:val="en-GB" w:eastAsia="x-none"/>
        </w:rPr>
        <w:tab/>
        <w:t>Ericsson</w:t>
      </w:r>
    </w:p>
    <w:p w14:paraId="3D2D1530" w14:textId="071C47B5" w:rsidR="00617969" w:rsidRDefault="00617969" w:rsidP="00ED76E4">
      <w:pPr>
        <w:spacing w:after="0" w:line="240" w:lineRule="auto"/>
        <w:rPr>
          <w:rFonts w:ascii="Times" w:eastAsia="Batang" w:hAnsi="Times" w:cs="Times New Roman"/>
          <w:lang w:val="en-GB" w:eastAsia="x-none"/>
        </w:rPr>
      </w:pPr>
      <w:r>
        <w:rPr>
          <w:rFonts w:ascii="Times" w:eastAsia="Batang" w:hAnsi="Times" w:cs="Times New Roman"/>
          <w:lang w:val="en-GB" w:eastAsia="x-none"/>
        </w:rPr>
        <w:lastRenderedPageBreak/>
        <w:t>[</w:t>
      </w:r>
      <w:r w:rsidR="00B855F7">
        <w:rPr>
          <w:rFonts w:ascii="Times" w:eastAsia="Batang" w:hAnsi="Times" w:cs="Times New Roman"/>
          <w:lang w:val="en-GB" w:eastAsia="x-none"/>
        </w:rPr>
        <w:t>36</w:t>
      </w:r>
      <w:r>
        <w:rPr>
          <w:rFonts w:ascii="Times" w:eastAsia="Batang" w:hAnsi="Times" w:cs="Times New Roman"/>
          <w:lang w:val="en-GB" w:eastAsia="x-none"/>
        </w:rPr>
        <w:t>]</w:t>
      </w:r>
      <w:r w:rsidRPr="00617969">
        <w:t xml:space="preserve"> </w:t>
      </w:r>
      <w:r w:rsidRPr="00A926F8">
        <w:rPr>
          <w:rFonts w:ascii="Times" w:eastAsia="Batang" w:hAnsi="Times" w:cs="Times New Roman"/>
          <w:lang w:val="en-GB" w:eastAsia="x-none"/>
        </w:rPr>
        <w:tab/>
      </w:r>
      <w:r w:rsidRPr="00617969">
        <w:rPr>
          <w:rFonts w:ascii="Times" w:eastAsia="Batang" w:hAnsi="Times" w:cs="Times New Roman"/>
          <w:lang w:val="en-GB" w:eastAsia="x-none"/>
        </w:rPr>
        <w:t>R1-1813696</w:t>
      </w:r>
      <w:r w:rsidRPr="00617969">
        <w:rPr>
          <w:rFonts w:ascii="Times" w:eastAsia="Batang" w:hAnsi="Times" w:cs="Times New Roman"/>
          <w:lang w:val="en-GB" w:eastAsia="x-none"/>
        </w:rPr>
        <w:tab/>
        <w:t>Single PDCCH based multi-TRP/panel transmission</w:t>
      </w:r>
      <w:r w:rsidRPr="00617969">
        <w:rPr>
          <w:rFonts w:ascii="Times" w:eastAsia="Batang" w:hAnsi="Times" w:cs="Times New Roman"/>
          <w:lang w:val="en-GB" w:eastAsia="x-none"/>
        </w:rPr>
        <w:tab/>
        <w:t>Huawei, HiSilicon</w:t>
      </w:r>
    </w:p>
    <w:p w14:paraId="3657D09D" w14:textId="5013B3E4" w:rsidR="00617969" w:rsidRDefault="00617969" w:rsidP="00ED76E4">
      <w:pPr>
        <w:spacing w:after="0" w:line="240" w:lineRule="auto"/>
        <w:rPr>
          <w:rFonts w:ascii="Times" w:eastAsia="Batang" w:hAnsi="Times" w:cs="Times New Roman"/>
          <w:lang w:val="en-GB" w:eastAsia="x-none"/>
        </w:rPr>
      </w:pPr>
      <w:r>
        <w:rPr>
          <w:rFonts w:ascii="Times" w:eastAsia="Batang" w:hAnsi="Times" w:cs="Times New Roman"/>
          <w:lang w:val="en-GB" w:eastAsia="x-none"/>
        </w:rPr>
        <w:t>[</w:t>
      </w:r>
      <w:r w:rsidR="00B855F7">
        <w:rPr>
          <w:rFonts w:ascii="Times" w:eastAsia="Batang" w:hAnsi="Times" w:cs="Times New Roman"/>
          <w:lang w:val="en-GB" w:eastAsia="x-none"/>
        </w:rPr>
        <w:t>37</w:t>
      </w:r>
      <w:r>
        <w:rPr>
          <w:rFonts w:ascii="Times" w:eastAsia="Batang" w:hAnsi="Times" w:cs="Times New Roman"/>
          <w:lang w:val="en-GB" w:eastAsia="x-none"/>
        </w:rPr>
        <w:t>]</w:t>
      </w:r>
      <w:r w:rsidRPr="00617969">
        <w:t xml:space="preserve"> </w:t>
      </w:r>
      <w:r w:rsidRPr="00A926F8">
        <w:rPr>
          <w:rFonts w:ascii="Times" w:eastAsia="Batang" w:hAnsi="Times" w:cs="Times New Roman"/>
          <w:lang w:val="en-GB" w:eastAsia="x-none"/>
        </w:rPr>
        <w:tab/>
      </w:r>
      <w:r w:rsidRPr="00617969">
        <w:rPr>
          <w:rFonts w:ascii="Times" w:eastAsia="Batang" w:hAnsi="Times" w:cs="Times New Roman"/>
          <w:lang w:val="en-GB" w:eastAsia="x-none"/>
        </w:rPr>
        <w:t>R1-1813697</w:t>
      </w:r>
      <w:r w:rsidRPr="00617969">
        <w:rPr>
          <w:rFonts w:ascii="Times" w:eastAsia="Batang" w:hAnsi="Times" w:cs="Times New Roman"/>
          <w:lang w:val="en-GB" w:eastAsia="x-none"/>
        </w:rPr>
        <w:tab/>
        <w:t>Evaluation results for multi-TRP/panel transmission with eMBB</w:t>
      </w:r>
      <w:r w:rsidRPr="00617969">
        <w:rPr>
          <w:rFonts w:ascii="Times" w:eastAsia="Batang" w:hAnsi="Times" w:cs="Times New Roman"/>
          <w:lang w:val="en-GB" w:eastAsia="x-none"/>
        </w:rPr>
        <w:tab/>
        <w:t>Huawei, HiSilicon</w:t>
      </w:r>
    </w:p>
    <w:p w14:paraId="4C06FB77" w14:textId="2468A376" w:rsidR="00D80437" w:rsidRPr="00ED76E4" w:rsidRDefault="00617969" w:rsidP="00685C3D">
      <w:pPr>
        <w:spacing w:after="0" w:line="240" w:lineRule="auto"/>
        <w:rPr>
          <w:rFonts w:ascii="Times New Roman" w:eastAsia="宋体" w:hAnsi="Times New Roman" w:cs="Times New Roman"/>
          <w:b/>
          <w:bCs/>
          <w:sz w:val="28"/>
          <w:szCs w:val="28"/>
          <w:lang w:val="en-GB" w:eastAsia="en-US"/>
        </w:rPr>
      </w:pPr>
      <w:r>
        <w:rPr>
          <w:rFonts w:ascii="Times" w:eastAsia="Batang" w:hAnsi="Times" w:cs="Times New Roman"/>
          <w:lang w:val="en-GB" w:eastAsia="x-none"/>
        </w:rPr>
        <w:t>[</w:t>
      </w:r>
      <w:r w:rsidR="00B855F7">
        <w:rPr>
          <w:rFonts w:ascii="Times" w:eastAsia="Batang" w:hAnsi="Times" w:cs="Times New Roman"/>
          <w:lang w:val="en-GB" w:eastAsia="x-none"/>
        </w:rPr>
        <w:t>38</w:t>
      </w:r>
      <w:r>
        <w:rPr>
          <w:rFonts w:ascii="Times" w:eastAsia="Batang" w:hAnsi="Times" w:cs="Times New Roman"/>
          <w:lang w:val="en-GB" w:eastAsia="x-none"/>
        </w:rPr>
        <w:t>]</w:t>
      </w:r>
      <w:r w:rsidRPr="00617969">
        <w:t xml:space="preserve"> </w:t>
      </w:r>
      <w:r w:rsidRPr="00A926F8">
        <w:rPr>
          <w:rFonts w:ascii="Times" w:eastAsia="Batang" w:hAnsi="Times" w:cs="Times New Roman"/>
          <w:lang w:val="en-GB" w:eastAsia="x-none"/>
        </w:rPr>
        <w:tab/>
      </w:r>
      <w:r w:rsidRPr="00617969">
        <w:rPr>
          <w:rFonts w:ascii="Times" w:eastAsia="Batang" w:hAnsi="Times" w:cs="Times New Roman"/>
          <w:lang w:val="en-GB" w:eastAsia="x-none"/>
        </w:rPr>
        <w:t>R1-1813698</w:t>
      </w:r>
      <w:r w:rsidRPr="00617969">
        <w:rPr>
          <w:rFonts w:ascii="Times" w:eastAsia="Batang" w:hAnsi="Times" w:cs="Times New Roman"/>
          <w:lang w:val="en-GB" w:eastAsia="x-none"/>
        </w:rPr>
        <w:tab/>
        <w:t>Evaluation results for multi-TRP/panel transmission with higher reliability/robustness</w:t>
      </w:r>
      <w:r w:rsidRPr="00617969">
        <w:rPr>
          <w:rFonts w:ascii="Times" w:eastAsia="Batang" w:hAnsi="Times" w:cs="Times New Roman"/>
          <w:lang w:val="en-GB" w:eastAsia="x-none"/>
        </w:rPr>
        <w:tab/>
        <w:t>Huawei, HiSilicon</w:t>
      </w:r>
    </w:p>
    <w:p w14:paraId="42E9D7B3" w14:textId="5D539F56" w:rsidR="0040390E" w:rsidRPr="004C5EC1" w:rsidRDefault="0040390E"/>
    <w:p w14:paraId="2C5F7184" w14:textId="494D444F" w:rsidR="0040390E" w:rsidRPr="004C5EC1" w:rsidRDefault="0040390E" w:rsidP="0040390E">
      <w:pPr>
        <w:widowControl w:val="0"/>
        <w:spacing w:before="240" w:after="120" w:line="240" w:lineRule="auto"/>
        <w:ind w:left="432" w:hanging="432"/>
        <w:outlineLvl w:val="0"/>
        <w:rPr>
          <w:rFonts w:ascii="Times New Roman" w:eastAsia="Batang" w:hAnsi="Times New Roman" w:cs="Times New Roman"/>
          <w:b/>
          <w:bCs/>
          <w:kern w:val="32"/>
          <w:sz w:val="28"/>
          <w:szCs w:val="28"/>
          <w:lang w:val="en-GB" w:eastAsia="x-none"/>
        </w:rPr>
      </w:pPr>
      <w:r w:rsidRPr="004C5EC1">
        <w:rPr>
          <w:rFonts w:ascii="Times New Roman" w:eastAsia="Batang" w:hAnsi="Times New Roman" w:cs="Times New Roman"/>
          <w:b/>
          <w:bCs/>
          <w:kern w:val="32"/>
          <w:sz w:val="28"/>
          <w:szCs w:val="28"/>
          <w:lang w:val="en-GB" w:eastAsia="x-none"/>
        </w:rPr>
        <w:t>Appendix – Agreements of R15 related to multi-TRP transmission</w:t>
      </w:r>
    </w:p>
    <w:p w14:paraId="6492989D"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For coordination schemes</w:t>
      </w:r>
    </w:p>
    <w:p w14:paraId="66F599B2" w14:textId="77777777" w:rsidR="0040390E" w:rsidRPr="004C5EC1" w:rsidRDefault="0040390E" w:rsidP="0040390E">
      <w:pPr>
        <w:widowControl w:val="0"/>
        <w:autoSpaceDE w:val="0"/>
        <w:autoSpaceDN w:val="0"/>
        <w:adjustRightInd w:val="0"/>
        <w:spacing w:after="0" w:line="36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RAN1 #87:</w:t>
      </w:r>
    </w:p>
    <w:p w14:paraId="7716399F" w14:textId="77777777" w:rsidR="0040390E" w:rsidRPr="004C5EC1" w:rsidRDefault="0040390E" w:rsidP="0040390E">
      <w:pPr>
        <w:widowControl w:val="0"/>
        <w:numPr>
          <w:ilvl w:val="0"/>
          <w:numId w:val="9"/>
        </w:numPr>
        <w:tabs>
          <w:tab w:val="num" w:pos="360"/>
          <w:tab w:val="num" w:pos="717"/>
        </w:tabs>
        <w:autoSpaceDE w:val="0"/>
        <w:autoSpaceDN w:val="0"/>
        <w:adjustRightInd w:val="0"/>
        <w:spacing w:after="0" w:line="240" w:lineRule="auto"/>
        <w:ind w:left="71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NR supports both semi-static and dynamic network coordination schemes</w:t>
      </w:r>
    </w:p>
    <w:p w14:paraId="2AAD818C" w14:textId="77777777" w:rsidR="0040390E" w:rsidRPr="004C5EC1" w:rsidRDefault="0040390E" w:rsidP="0040390E">
      <w:pPr>
        <w:numPr>
          <w:ilvl w:val="1"/>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Study interference measurement details</w:t>
      </w:r>
    </w:p>
    <w:p w14:paraId="5D4FAA34"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 xml:space="preserve">Including aspects related to measurement sets </w:t>
      </w:r>
    </w:p>
    <w:p w14:paraId="54417EA1" w14:textId="77777777" w:rsidR="0040390E" w:rsidRPr="004C5EC1" w:rsidRDefault="0040390E" w:rsidP="0040390E">
      <w:pPr>
        <w:numPr>
          <w:ilvl w:val="1"/>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The network coordination schemes should consider at least the following schemes:</w:t>
      </w:r>
    </w:p>
    <w:p w14:paraId="6FA3DC59"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DPS/DPB</w:t>
      </w:r>
    </w:p>
    <w:p w14:paraId="7C4937D1"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 xml:space="preserve">CS/CB </w:t>
      </w:r>
    </w:p>
    <w:p w14:paraId="1FEF45F0"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Non-coherent JT</w:t>
      </w:r>
    </w:p>
    <w:p w14:paraId="395AC927"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Coherent JT</w:t>
      </w:r>
    </w:p>
    <w:p w14:paraId="6AE3A326"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eICIC</w:t>
      </w:r>
    </w:p>
    <w:p w14:paraId="39F6DBAC"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Whether each scheme requires specification support or not is FFS</w:t>
      </w:r>
    </w:p>
    <w:p w14:paraId="4E561A7E"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RAN1 #87:</w:t>
      </w:r>
    </w:p>
    <w:p w14:paraId="584338C7" w14:textId="77777777" w:rsidR="0040390E" w:rsidRPr="004C5EC1" w:rsidRDefault="0040390E" w:rsidP="0040390E">
      <w:pPr>
        <w:widowControl w:val="0"/>
        <w:numPr>
          <w:ilvl w:val="0"/>
          <w:numId w:val="9"/>
        </w:numPr>
        <w:tabs>
          <w:tab w:val="num" w:pos="360"/>
          <w:tab w:val="num" w:pos="717"/>
        </w:tabs>
        <w:autoSpaceDE w:val="0"/>
        <w:autoSpaceDN w:val="0"/>
        <w:adjustRightInd w:val="0"/>
        <w:spacing w:after="0" w:line="240" w:lineRule="auto"/>
        <w:ind w:left="71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 xml:space="preserve">In supporting semi-static and dynamic network coordination schemes in NR, different coordination levels should be considered. </w:t>
      </w:r>
    </w:p>
    <w:p w14:paraId="25E5FE70" w14:textId="77777777" w:rsidR="0040390E" w:rsidRPr="004C5EC1" w:rsidRDefault="0040390E" w:rsidP="0040390E">
      <w:pPr>
        <w:numPr>
          <w:ilvl w:val="1"/>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 xml:space="preserve">E.g., centralized and distributed scheduling, </w:t>
      </w:r>
      <w:r w:rsidRPr="004C5EC1">
        <w:rPr>
          <w:rFonts w:ascii="Times New Roman" w:eastAsia="MS Mincho" w:hAnsi="Times New Roman" w:cs="Times New Roman"/>
          <w:iCs/>
          <w:sz w:val="20"/>
          <w:szCs w:val="20"/>
          <w:lang w:val="en-GB" w:eastAsia="x-none"/>
        </w:rPr>
        <w:t>the delay assumption used for coordination schemes</w:t>
      </w:r>
      <w:r w:rsidRPr="004C5EC1">
        <w:rPr>
          <w:rFonts w:ascii="Times New Roman" w:eastAsia="MS Mincho" w:hAnsi="Times New Roman" w:cs="Times New Roman"/>
          <w:iCs/>
          <w:sz w:val="20"/>
          <w:szCs w:val="20"/>
          <w:lang w:eastAsia="x-none"/>
        </w:rPr>
        <w:t>, etc.</w:t>
      </w:r>
    </w:p>
    <w:p w14:paraId="035EE7DB"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RAN1 #87:</w:t>
      </w:r>
    </w:p>
    <w:p w14:paraId="6AF175E0" w14:textId="77777777" w:rsidR="0040390E" w:rsidRPr="004C5EC1" w:rsidRDefault="0040390E" w:rsidP="0040390E">
      <w:pPr>
        <w:numPr>
          <w:ilvl w:val="0"/>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NR should consider advanced receiver at the UE, by studying:</w:t>
      </w:r>
    </w:p>
    <w:p w14:paraId="4C4410DB"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Joint reception of multiple data streams from one or more TRPs/panels</w:t>
      </w:r>
    </w:p>
    <w:p w14:paraId="6A476C69"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Interference cancellation/suppression</w:t>
      </w:r>
    </w:p>
    <w:p w14:paraId="5116E397" w14:textId="77777777" w:rsidR="0040390E" w:rsidRPr="004C5EC1" w:rsidRDefault="0040390E" w:rsidP="0040390E">
      <w:pPr>
        <w:numPr>
          <w:ilvl w:val="2"/>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One or more data stream(s)</w:t>
      </w:r>
    </w:p>
    <w:p w14:paraId="762603D3" w14:textId="77777777" w:rsidR="0040390E" w:rsidRPr="004C5EC1" w:rsidRDefault="0040390E" w:rsidP="0040390E">
      <w:pPr>
        <w:numPr>
          <w:ilvl w:val="2"/>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Reference signal(s)</w:t>
      </w:r>
    </w:p>
    <w:p w14:paraId="2B6DAC0A"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Potential notification the UE of the information related to interfering signals, e.g., MCS, CSI-RS ports, DM-RS pattern and transport block size, # of layers, MIMO mode, etc.</w:t>
      </w:r>
    </w:p>
    <w:p w14:paraId="296DD52C"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val="en-GB" w:eastAsia="x-none"/>
        </w:rPr>
      </w:pPr>
      <w:r w:rsidRPr="004C5EC1">
        <w:rPr>
          <w:rFonts w:ascii="Times New Roman" w:eastAsia="MS Mincho" w:hAnsi="Times New Roman" w:cs="Times New Roman"/>
          <w:iCs/>
          <w:sz w:val="20"/>
          <w:szCs w:val="24"/>
          <w:lang w:eastAsia="x-none"/>
        </w:rPr>
        <w:t>Potential blind detection of information regarding interference</w:t>
      </w:r>
    </w:p>
    <w:p w14:paraId="7597D525"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Potential joint channel estimation and reception of data</w:t>
      </w:r>
    </w:p>
    <w:p w14:paraId="5CD8D650"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Potentially different numerologies (e.g., tone spacing, etc.)</w:t>
      </w:r>
    </w:p>
    <w:p w14:paraId="05A2AE3B"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RAN1 #87:</w:t>
      </w:r>
    </w:p>
    <w:p w14:paraId="4D02C7E1" w14:textId="77777777" w:rsidR="0040390E" w:rsidRPr="004C5EC1" w:rsidRDefault="0040390E" w:rsidP="0040390E">
      <w:pPr>
        <w:numPr>
          <w:ilvl w:val="0"/>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4C5EC1">
        <w:rPr>
          <w:rFonts w:ascii="Times New Roman" w:eastAsia="Batang" w:hAnsi="Times New Roman" w:cs="Times New Roman"/>
          <w:sz w:val="20"/>
          <w:szCs w:val="24"/>
          <w:lang w:val="en-GB" w:eastAsia="x-none"/>
        </w:rPr>
        <w:t>Study network side calibration to assist cross-TRP and cross-panel operation, e.g.:</w:t>
      </w:r>
    </w:p>
    <w:p w14:paraId="7EBAD049"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4C5EC1">
        <w:rPr>
          <w:rFonts w:ascii="Times New Roman" w:eastAsia="Batang" w:hAnsi="Times New Roman" w:cs="Times New Roman"/>
          <w:sz w:val="20"/>
          <w:szCs w:val="24"/>
          <w:lang w:val="en-GB" w:eastAsia="x-none"/>
        </w:rPr>
        <w:t>Necessity of same-panel calibration and specification impact, if any</w:t>
      </w:r>
    </w:p>
    <w:p w14:paraId="5FD580A5"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4C5EC1">
        <w:rPr>
          <w:rFonts w:ascii="Times New Roman" w:eastAsia="Batang" w:hAnsi="Times New Roman" w:cs="Times New Roman"/>
          <w:sz w:val="20"/>
          <w:szCs w:val="24"/>
          <w:lang w:val="en-GB" w:eastAsia="x-none"/>
        </w:rPr>
        <w:t>Potential UE-aided calibration: transmit/receive calibration signaling between gNB and UE(s)</w:t>
      </w:r>
    </w:p>
    <w:p w14:paraId="1CB52B29" w14:textId="77777777" w:rsidR="0040390E" w:rsidRPr="004C5EC1" w:rsidRDefault="0040390E" w:rsidP="0040390E">
      <w:pPr>
        <w:numPr>
          <w:ilvl w:val="2"/>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4C5EC1">
        <w:rPr>
          <w:rFonts w:ascii="Times New Roman" w:eastAsia="Batang" w:hAnsi="Times New Roman" w:cs="Times New Roman"/>
          <w:sz w:val="20"/>
          <w:szCs w:val="24"/>
          <w:lang w:val="en-GB" w:eastAsia="x-none"/>
        </w:rPr>
        <w:t xml:space="preserve">E.g., UE-aided calibration may use feedback from UE to gNB </w:t>
      </w:r>
    </w:p>
    <w:p w14:paraId="6D4588FA"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4C5EC1">
        <w:rPr>
          <w:rFonts w:ascii="Times New Roman" w:eastAsia="Batang" w:hAnsi="Times New Roman" w:cs="Times New Roman"/>
          <w:sz w:val="20"/>
          <w:szCs w:val="24"/>
          <w:lang w:val="en-GB" w:eastAsia="x-none"/>
        </w:rPr>
        <w:t>Other methods to assist cross-TRP and cross-panel operation are not precluded</w:t>
      </w:r>
    </w:p>
    <w:p w14:paraId="1FA4CACB"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rPr>
      </w:pPr>
      <w:r w:rsidRPr="00FF52A4">
        <w:rPr>
          <w:rFonts w:ascii="Times New Roman" w:eastAsia="MS Mincho" w:hAnsi="Times New Roman" w:cs="Times New Roman"/>
          <w:snapToGrid w:val="0"/>
          <w:sz w:val="21"/>
          <w:szCs w:val="20"/>
          <w:highlight w:val="green"/>
        </w:rPr>
        <w:t>Agreements</w:t>
      </w:r>
      <w:r w:rsidRPr="004C5EC1">
        <w:rPr>
          <w:rFonts w:ascii="Times New Roman" w:eastAsia="MS Mincho" w:hAnsi="Times New Roman" w:cs="Times New Roman"/>
          <w:snapToGrid w:val="0"/>
          <w:sz w:val="21"/>
          <w:szCs w:val="20"/>
        </w:rPr>
        <w:t xml:space="preserve"> in NR Adhoc#1:</w:t>
      </w:r>
    </w:p>
    <w:p w14:paraId="10049DD9" w14:textId="77777777" w:rsidR="0040390E" w:rsidRPr="004C5EC1" w:rsidRDefault="0040390E" w:rsidP="0040390E">
      <w:pPr>
        <w:widowControl w:val="0"/>
        <w:numPr>
          <w:ilvl w:val="0"/>
          <w:numId w:val="26"/>
        </w:numPr>
        <w:overflowPunct w:val="0"/>
        <w:autoSpaceDE w:val="0"/>
        <w:autoSpaceDN w:val="0"/>
        <w:adjustRightInd w:val="0"/>
        <w:spacing w:after="0" w:line="240" w:lineRule="auto"/>
        <w:ind w:left="143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Support NR downlink transmission of same NR-PDSCH data stream(s) from multiple TRPs at least with ideal backhaul, and different NR-PDSCH data streams from multiple TRPs with both ideal and non-ideal backhaul:</w:t>
      </w:r>
    </w:p>
    <w:p w14:paraId="1C2847FB" w14:textId="77777777" w:rsidR="0040390E" w:rsidRPr="004C5EC1" w:rsidRDefault="0040390E" w:rsidP="0040390E">
      <w:pPr>
        <w:widowControl w:val="0"/>
        <w:numPr>
          <w:ilvl w:val="1"/>
          <w:numId w:val="26"/>
        </w:numPr>
        <w:overflowPunct w:val="0"/>
        <w:autoSpaceDE w:val="0"/>
        <w:autoSpaceDN w:val="0"/>
        <w:adjustRightInd w:val="0"/>
        <w:spacing w:after="0" w:line="240" w:lineRule="auto"/>
        <w:ind w:left="215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Note: the case of supporting same NR-PDSCH data stream(s) may or may not have spec impact (to be further studied especially comparing performance/complexity relative to standard-transparent operation)</w:t>
      </w:r>
    </w:p>
    <w:p w14:paraId="505E19DC" w14:textId="77777777" w:rsidR="0040390E" w:rsidRPr="004C5EC1" w:rsidRDefault="0040390E" w:rsidP="0040390E">
      <w:pPr>
        <w:widowControl w:val="0"/>
        <w:numPr>
          <w:ilvl w:val="1"/>
          <w:numId w:val="26"/>
        </w:numPr>
        <w:overflowPunct w:val="0"/>
        <w:autoSpaceDE w:val="0"/>
        <w:autoSpaceDN w:val="0"/>
        <w:adjustRightInd w:val="0"/>
        <w:spacing w:after="0" w:line="240" w:lineRule="auto"/>
        <w:ind w:left="215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lastRenderedPageBreak/>
        <w:t xml:space="preserve">Study how to perform resource scheduling especially with respect to whether to use one or more NR-PDCCH for a UE </w:t>
      </w:r>
    </w:p>
    <w:p w14:paraId="4512F72C" w14:textId="77777777" w:rsidR="0040390E" w:rsidRPr="004C5EC1" w:rsidRDefault="0040390E" w:rsidP="0040390E">
      <w:pPr>
        <w:widowControl w:val="0"/>
        <w:numPr>
          <w:ilvl w:val="2"/>
          <w:numId w:val="26"/>
        </w:numPr>
        <w:overflowPunct w:val="0"/>
        <w:autoSpaceDE w:val="0"/>
        <w:autoSpaceDN w:val="0"/>
        <w:adjustRightInd w:val="0"/>
        <w:spacing w:after="0" w:line="240" w:lineRule="auto"/>
        <w:ind w:left="287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Consider, e.g., backhaul conditions, UE complexity, feasibility of NR-PDCCH demodulation if from multiple TRPs, NR-PDCCH overhead, performance, etc.</w:t>
      </w:r>
    </w:p>
    <w:p w14:paraId="03A11C31" w14:textId="77777777" w:rsidR="0040390E" w:rsidRPr="004C5EC1" w:rsidRDefault="0040390E" w:rsidP="0040390E">
      <w:pPr>
        <w:widowControl w:val="0"/>
        <w:numPr>
          <w:ilvl w:val="0"/>
          <w:numId w:val="26"/>
        </w:numPr>
        <w:overflowPunct w:val="0"/>
        <w:autoSpaceDE w:val="0"/>
        <w:autoSpaceDN w:val="0"/>
        <w:adjustRightInd w:val="0"/>
        <w:spacing w:after="0" w:line="240" w:lineRule="auto"/>
        <w:ind w:left="143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 xml:space="preserve">Study network coordination schemes with ideal &amp; non-ideal backhaul links, considering </w:t>
      </w:r>
    </w:p>
    <w:p w14:paraId="56C34909" w14:textId="77777777" w:rsidR="0040390E" w:rsidRPr="004C5EC1" w:rsidRDefault="0040390E" w:rsidP="0040390E">
      <w:pPr>
        <w:widowControl w:val="0"/>
        <w:numPr>
          <w:ilvl w:val="1"/>
          <w:numId w:val="26"/>
        </w:numPr>
        <w:overflowPunct w:val="0"/>
        <w:autoSpaceDE w:val="0"/>
        <w:autoSpaceDN w:val="0"/>
        <w:adjustRightInd w:val="0"/>
        <w:spacing w:after="0" w:line="240" w:lineRule="auto"/>
        <w:ind w:left="215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Fast CSI acquisition</w:t>
      </w:r>
    </w:p>
    <w:p w14:paraId="1CD5B1D1" w14:textId="77777777" w:rsidR="0040390E" w:rsidRPr="004C5EC1" w:rsidRDefault="0040390E" w:rsidP="0040390E">
      <w:pPr>
        <w:widowControl w:val="0"/>
        <w:numPr>
          <w:ilvl w:val="2"/>
          <w:numId w:val="26"/>
        </w:numPr>
        <w:overflowPunct w:val="0"/>
        <w:autoSpaceDE w:val="0"/>
        <w:autoSpaceDN w:val="0"/>
        <w:adjustRightInd w:val="0"/>
        <w:spacing w:after="0" w:line="240" w:lineRule="auto"/>
        <w:ind w:left="287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e.g. coordinated TRPs obtain CSIs through physical air interface</w:t>
      </w:r>
    </w:p>
    <w:p w14:paraId="4D1366B5" w14:textId="77777777" w:rsidR="0040390E" w:rsidRPr="004C5EC1" w:rsidRDefault="0040390E" w:rsidP="0040390E">
      <w:pPr>
        <w:widowControl w:val="0"/>
        <w:numPr>
          <w:ilvl w:val="2"/>
          <w:numId w:val="26"/>
        </w:numPr>
        <w:overflowPunct w:val="0"/>
        <w:autoSpaceDE w:val="0"/>
        <w:autoSpaceDN w:val="0"/>
        <w:adjustRightInd w:val="0"/>
        <w:spacing w:after="0" w:line="240" w:lineRule="auto"/>
        <w:ind w:left="287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e.g. SRS configuration exchanging between different TRPs</w:t>
      </w:r>
    </w:p>
    <w:p w14:paraId="7C58080A" w14:textId="77777777" w:rsidR="0040390E" w:rsidRPr="004C5EC1" w:rsidRDefault="0040390E" w:rsidP="0040390E">
      <w:pPr>
        <w:widowControl w:val="0"/>
        <w:numPr>
          <w:ilvl w:val="1"/>
          <w:numId w:val="26"/>
        </w:numPr>
        <w:overflowPunct w:val="0"/>
        <w:autoSpaceDE w:val="0"/>
        <w:autoSpaceDN w:val="0"/>
        <w:adjustRightInd w:val="0"/>
        <w:spacing w:after="0" w:line="240" w:lineRule="auto"/>
        <w:ind w:left="215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Other techniques are not precluded</w:t>
      </w:r>
    </w:p>
    <w:p w14:paraId="5839631D"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RAN1 #88bis:</w:t>
      </w:r>
    </w:p>
    <w:p w14:paraId="2C9C3690" w14:textId="77777777" w:rsidR="0040390E" w:rsidRPr="004C5EC1" w:rsidRDefault="0040390E" w:rsidP="0040390E">
      <w:pPr>
        <w:numPr>
          <w:ilvl w:val="0"/>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 xml:space="preserve">Support NR reception of at least one but no more than two of the following </w:t>
      </w:r>
    </w:p>
    <w:p w14:paraId="7FE602C8"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Single NR-PDCCH corresponding to the same NR-PDSCH data layers from multiple TRPs within the same carrier</w:t>
      </w:r>
    </w:p>
    <w:p w14:paraId="3605B602" w14:textId="77777777" w:rsidR="0040390E" w:rsidRPr="004C5EC1" w:rsidRDefault="0040390E" w:rsidP="0040390E">
      <w:pPr>
        <w:numPr>
          <w:ilvl w:val="2"/>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Note that: this is intended to have spec impact</w:t>
      </w:r>
    </w:p>
    <w:p w14:paraId="14242E3D"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Single NR-PDCCH corresponding to different NR-PDSCH data layers from multiple TRPs within the same carrier</w:t>
      </w:r>
    </w:p>
    <w:p w14:paraId="4B0EA6E3"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 xml:space="preserve">Multiple NR-PDCCH corresponding to different NR-PDSCH data layers from multiple TRPs within the same carrier </w:t>
      </w:r>
    </w:p>
    <w:p w14:paraId="0C252C4F" w14:textId="77777777" w:rsidR="0040390E" w:rsidRPr="004C5EC1" w:rsidRDefault="0040390E" w:rsidP="0040390E">
      <w:pPr>
        <w:numPr>
          <w:ilvl w:val="0"/>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 xml:space="preserve">In case of multiple NR-PDCCH, consider the following for the reduction of  UE PDCCH detection complexity. </w:t>
      </w:r>
    </w:p>
    <w:p w14:paraId="09217E03"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 xml:space="preserve">Note the following may or may not have RAN1 specification impact. </w:t>
      </w:r>
    </w:p>
    <w:p w14:paraId="64EBEC1D"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Note that different NR-PDSCH data layers from single TRP is special case.</w:t>
      </w:r>
    </w:p>
    <w:p w14:paraId="49CE0920"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The alignment of PDCCH generation rules among TRPs, e.g. one identical control resource set across TRPs</w:t>
      </w:r>
    </w:p>
    <w:p w14:paraId="0040DC62"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Signalling the maximum number of multiple NR-PDCCH reception via L1 and/or high layer signalling</w:t>
      </w:r>
    </w:p>
    <w:p w14:paraId="53534137"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 xml:space="preserve">Other techniques can be considered. </w:t>
      </w:r>
    </w:p>
    <w:p w14:paraId="3BF9BBDD"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RAN1 #89:</w:t>
      </w:r>
    </w:p>
    <w:p w14:paraId="76A8F030" w14:textId="77777777" w:rsidR="0040390E" w:rsidRPr="004C5EC1" w:rsidRDefault="0040390E" w:rsidP="0040390E">
      <w:pPr>
        <w:widowControl w:val="0"/>
        <w:numPr>
          <w:ilvl w:val="0"/>
          <w:numId w:val="9"/>
        </w:numPr>
        <w:tabs>
          <w:tab w:val="num" w:pos="360"/>
          <w:tab w:val="num" w:pos="717"/>
        </w:tabs>
        <w:autoSpaceDE w:val="0"/>
        <w:autoSpaceDN w:val="0"/>
        <w:adjustRightInd w:val="0"/>
        <w:spacing w:after="0" w:line="240" w:lineRule="auto"/>
        <w:ind w:left="71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Adopt the following for NR reception:</w:t>
      </w:r>
    </w:p>
    <w:p w14:paraId="4A1358A6" w14:textId="77777777" w:rsidR="0040390E" w:rsidRPr="004C5EC1" w:rsidRDefault="0040390E" w:rsidP="0040390E">
      <w:pPr>
        <w:widowControl w:val="0"/>
        <w:numPr>
          <w:ilvl w:val="2"/>
          <w:numId w:val="9"/>
        </w:numPr>
        <w:autoSpaceDE w:val="0"/>
        <w:autoSpaceDN w:val="0"/>
        <w:adjustRightInd w:val="0"/>
        <w:spacing w:after="0" w:line="240" w:lineRule="auto"/>
        <w:ind w:left="143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Single NR-PDCCH schedules single NR-PDSCH where separate layers are transmitted from separate TRPs</w:t>
      </w:r>
    </w:p>
    <w:p w14:paraId="633CB1D8" w14:textId="77777777" w:rsidR="0040390E" w:rsidRPr="004C5EC1" w:rsidRDefault="0040390E" w:rsidP="0040390E">
      <w:pPr>
        <w:widowControl w:val="0"/>
        <w:numPr>
          <w:ilvl w:val="2"/>
          <w:numId w:val="9"/>
        </w:numPr>
        <w:autoSpaceDE w:val="0"/>
        <w:autoSpaceDN w:val="0"/>
        <w:adjustRightInd w:val="0"/>
        <w:spacing w:after="0" w:line="240" w:lineRule="auto"/>
        <w:ind w:left="143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 xml:space="preserve">Multiple NR-PDCCHs each scheduling a respective NR-PDSCH where each NR-PDSCH is transmitted from a separate TRP </w:t>
      </w:r>
    </w:p>
    <w:p w14:paraId="2A7F87A2" w14:textId="77777777" w:rsidR="0040390E" w:rsidRPr="004C5EC1" w:rsidRDefault="0040390E" w:rsidP="0040390E">
      <w:pPr>
        <w:widowControl w:val="0"/>
        <w:numPr>
          <w:ilvl w:val="2"/>
          <w:numId w:val="9"/>
        </w:numPr>
        <w:autoSpaceDE w:val="0"/>
        <w:autoSpaceDN w:val="0"/>
        <w:adjustRightInd w:val="0"/>
        <w:spacing w:after="0" w:line="240" w:lineRule="auto"/>
        <w:ind w:left="143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Note: the case of single NR-PDCCH schedules single NR-PDSCH where each layer is transmitted from all TRPs jointly can be done in a spec-transparent manner</w:t>
      </w:r>
    </w:p>
    <w:p w14:paraId="7983155C" w14:textId="77777777" w:rsidR="0040390E" w:rsidRPr="004C5EC1" w:rsidRDefault="0040390E" w:rsidP="0040390E">
      <w:pPr>
        <w:widowControl w:val="0"/>
        <w:numPr>
          <w:ilvl w:val="3"/>
          <w:numId w:val="9"/>
        </w:numPr>
        <w:autoSpaceDE w:val="0"/>
        <w:autoSpaceDN w:val="0"/>
        <w:adjustRightInd w:val="0"/>
        <w:spacing w:after="0" w:line="240" w:lineRule="auto"/>
        <w:ind w:left="215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Note: CSI feedback details for the above case can be discussed separately</w:t>
      </w:r>
    </w:p>
    <w:p w14:paraId="34D75D83"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For PDCCH</w:t>
      </w:r>
    </w:p>
    <w:p w14:paraId="452B446E" w14:textId="77777777" w:rsidR="0040390E" w:rsidRPr="004C5EC1" w:rsidRDefault="0040390E" w:rsidP="0040390E">
      <w:pPr>
        <w:widowControl w:val="0"/>
        <w:tabs>
          <w:tab w:val="left" w:pos="1440"/>
        </w:tabs>
        <w:autoSpaceDE w:val="0"/>
        <w:autoSpaceDN w:val="0"/>
        <w:adjustRightInd w:val="0"/>
        <w:spacing w:after="0" w:line="360" w:lineRule="auto"/>
        <w:ind w:left="357"/>
        <w:rPr>
          <w:rFonts w:ascii="Times New Roman" w:eastAsia="宋体" w:hAnsi="Times New Roman" w:cs="Times New Roman"/>
          <w:snapToGrid w:val="0"/>
          <w:sz w:val="21"/>
          <w:szCs w:val="20"/>
        </w:rPr>
      </w:pPr>
      <w:r w:rsidRPr="00FF52A4">
        <w:rPr>
          <w:rFonts w:ascii="Times New Roman" w:eastAsia="宋体" w:hAnsi="Times New Roman" w:cs="Times New Roman"/>
          <w:snapToGrid w:val="0"/>
          <w:sz w:val="21"/>
          <w:szCs w:val="20"/>
          <w:highlight w:val="green"/>
        </w:rPr>
        <w:t>Agreements</w:t>
      </w:r>
      <w:r w:rsidRPr="004C5EC1">
        <w:rPr>
          <w:rFonts w:ascii="Times New Roman" w:eastAsia="宋体" w:hAnsi="Times New Roman" w:cs="Times New Roman"/>
          <w:snapToGrid w:val="0"/>
          <w:sz w:val="21"/>
          <w:szCs w:val="20"/>
        </w:rPr>
        <w:t xml:space="preserve"> in RAN1#89:</w:t>
      </w:r>
    </w:p>
    <w:p w14:paraId="27ED01A2" w14:textId="77777777" w:rsidR="0040390E" w:rsidRPr="004C5EC1" w:rsidRDefault="0040390E" w:rsidP="0040390E">
      <w:pPr>
        <w:widowControl w:val="0"/>
        <w:numPr>
          <w:ilvl w:val="0"/>
          <w:numId w:val="19"/>
        </w:numPr>
        <w:tabs>
          <w:tab w:val="num" w:pos="1077"/>
          <w:tab w:val="left" w:pos="1440"/>
        </w:tabs>
        <w:autoSpaceDE w:val="0"/>
        <w:autoSpaceDN w:val="0"/>
        <w:adjustRightInd w:val="0"/>
        <w:spacing w:after="0" w:line="240" w:lineRule="auto"/>
        <w:ind w:left="107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For the reception of multiple NR-PDCCHs each scheduling a respective NR-PDSCH where each NR-PDSCH is transmitted from a separate TRP, NR supports:</w:t>
      </w:r>
    </w:p>
    <w:p w14:paraId="4A647D3E" w14:textId="77777777" w:rsidR="0040390E" w:rsidRPr="004C5EC1"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The maximum supported number of NR-PDCCHs/PDSCHs is either 2 or 3 or 4</w:t>
      </w:r>
    </w:p>
    <w:p w14:paraId="0C2581C1" w14:textId="77777777" w:rsidR="0040390E" w:rsidRPr="004C5EC1" w:rsidRDefault="0040390E" w:rsidP="0040390E">
      <w:pPr>
        <w:widowControl w:val="0"/>
        <w:numPr>
          <w:ilvl w:val="2"/>
          <w:numId w:val="20"/>
        </w:numPr>
        <w:autoSpaceDE w:val="0"/>
        <w:autoSpaceDN w:val="0"/>
        <w:adjustRightInd w:val="0"/>
        <w:spacing w:after="0" w:line="240" w:lineRule="auto"/>
        <w:ind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To be decided next meeting</w:t>
      </w:r>
    </w:p>
    <w:p w14:paraId="15EF6E81" w14:textId="77777777" w:rsidR="0040390E" w:rsidRPr="004C5EC1" w:rsidRDefault="0040390E" w:rsidP="0040390E">
      <w:pPr>
        <w:widowControl w:val="0"/>
        <w:numPr>
          <w:ilvl w:val="2"/>
          <w:numId w:val="20"/>
        </w:numPr>
        <w:autoSpaceDE w:val="0"/>
        <w:autoSpaceDN w:val="0"/>
        <w:adjustRightInd w:val="0"/>
        <w:spacing w:after="0" w:line="240" w:lineRule="auto"/>
        <w:ind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signaling (explicit or implicit) of the maximum number of NR-PDCCHs/PDSCHs for a UE, including the case of signaling a single NR-PDCCH/PDSCH</w:t>
      </w:r>
    </w:p>
    <w:p w14:paraId="1D6F16D8" w14:textId="77777777" w:rsidR="0040390E" w:rsidRPr="004C5EC1" w:rsidRDefault="0040390E" w:rsidP="0040390E">
      <w:pPr>
        <w:widowControl w:val="0"/>
        <w:tabs>
          <w:tab w:val="left" w:pos="1440"/>
        </w:tabs>
        <w:autoSpaceDE w:val="0"/>
        <w:autoSpaceDN w:val="0"/>
        <w:adjustRightInd w:val="0"/>
        <w:spacing w:before="120" w:after="0" w:line="240" w:lineRule="auto"/>
        <w:ind w:left="357"/>
        <w:rPr>
          <w:rFonts w:ascii="Times New Roman" w:eastAsia="宋体" w:hAnsi="Times New Roman" w:cs="Times New Roman"/>
          <w:snapToGrid w:val="0"/>
          <w:sz w:val="21"/>
          <w:szCs w:val="20"/>
        </w:rPr>
      </w:pPr>
      <w:r w:rsidRPr="00FF52A4">
        <w:rPr>
          <w:rFonts w:ascii="Times New Roman" w:eastAsia="宋体" w:hAnsi="Times New Roman" w:cs="Times New Roman"/>
          <w:snapToGrid w:val="0"/>
          <w:sz w:val="21"/>
          <w:szCs w:val="20"/>
          <w:highlight w:val="green"/>
        </w:rPr>
        <w:t>Agreements</w:t>
      </w:r>
      <w:r w:rsidRPr="004C5EC1">
        <w:rPr>
          <w:rFonts w:ascii="Times New Roman" w:eastAsia="宋体" w:hAnsi="Times New Roman" w:cs="Times New Roman"/>
          <w:snapToGrid w:val="0"/>
          <w:sz w:val="21"/>
          <w:szCs w:val="20"/>
        </w:rPr>
        <w:t xml:space="preserve"> in RAN1#90:</w:t>
      </w:r>
    </w:p>
    <w:p w14:paraId="49CC16FD" w14:textId="77777777" w:rsidR="0040390E" w:rsidRPr="004C5EC1" w:rsidRDefault="0040390E" w:rsidP="0040390E">
      <w:pPr>
        <w:widowControl w:val="0"/>
        <w:numPr>
          <w:ilvl w:val="0"/>
          <w:numId w:val="19"/>
        </w:numPr>
        <w:tabs>
          <w:tab w:val="num" w:pos="1077"/>
          <w:tab w:val="left" w:pos="1440"/>
        </w:tabs>
        <w:autoSpaceDE w:val="0"/>
        <w:autoSpaceDN w:val="0"/>
        <w:adjustRightInd w:val="0"/>
        <w:spacing w:after="0" w:line="240" w:lineRule="auto"/>
        <w:ind w:left="107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The maximum supported number of NR-PDCCHs corresponding to scheduled NR-PDSCHs that a UE can be expected to receive in a single slot is 2 on a per component carrier basis in case of one bandwidth part for the component carrier</w:t>
      </w:r>
    </w:p>
    <w:p w14:paraId="359ABC6E" w14:textId="77777777" w:rsidR="0040390E" w:rsidRPr="004C5EC1"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FFS the case of multiple BWPs for the component carrier if supported</w:t>
      </w:r>
    </w:p>
    <w:p w14:paraId="0C3B9D9C" w14:textId="77777777" w:rsidR="0040390E" w:rsidRPr="004C5EC1"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(Working assumption) In this case, at most a total of 2 CWs over the scheduled NR-PDSCHs</w:t>
      </w:r>
    </w:p>
    <w:p w14:paraId="661A0E62" w14:textId="77777777" w:rsidR="0040390E" w:rsidRPr="004C5EC1" w:rsidRDefault="0040390E" w:rsidP="0040390E">
      <w:pPr>
        <w:widowControl w:val="0"/>
        <w:numPr>
          <w:ilvl w:val="0"/>
          <w:numId w:val="19"/>
        </w:numPr>
        <w:tabs>
          <w:tab w:val="num" w:pos="1077"/>
          <w:tab w:val="left" w:pos="1440"/>
        </w:tabs>
        <w:autoSpaceDE w:val="0"/>
        <w:autoSpaceDN w:val="0"/>
        <w:adjustRightInd w:val="0"/>
        <w:spacing w:after="0" w:line="240" w:lineRule="auto"/>
        <w:ind w:left="107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lastRenderedPageBreak/>
        <w:t>For multiple NR-PDCCH reception for scheduled NR-PDSCHs:</w:t>
      </w:r>
    </w:p>
    <w:p w14:paraId="10A6C5F5" w14:textId="77777777" w:rsidR="0040390E" w:rsidRPr="004C5EC1"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FFS whether or not there is any impact on # of HARQ processes and/or soft buffer management</w:t>
      </w:r>
    </w:p>
    <w:p w14:paraId="6905013F" w14:textId="77777777" w:rsidR="0040390E" w:rsidRPr="004C5EC1"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FFS the mapping between PUCCH conveying ACK/NACK signalling and PDSCH</w:t>
      </w:r>
    </w:p>
    <w:p w14:paraId="000DC567" w14:textId="77777777" w:rsidR="0040390E" w:rsidRPr="004C5EC1"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Note: this topic is more suitable for discussion under scheduling/HARQ session</w:t>
      </w:r>
    </w:p>
    <w:p w14:paraId="2B5AA908"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For PDSCH</w:t>
      </w:r>
    </w:p>
    <w:p w14:paraId="50135C9E" w14:textId="77777777" w:rsidR="0040390E" w:rsidRPr="004C5EC1" w:rsidRDefault="0040390E" w:rsidP="0040390E">
      <w:pPr>
        <w:widowControl w:val="0"/>
        <w:autoSpaceDE w:val="0"/>
        <w:autoSpaceDN w:val="0"/>
        <w:adjustRightInd w:val="0"/>
        <w:spacing w:after="0" w:line="36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w:t>
      </w:r>
      <w:r w:rsidRPr="004C5EC1">
        <w:rPr>
          <w:rFonts w:ascii="Times New Roman" w:eastAsia="MS Mincho" w:hAnsi="Times New Roman" w:cs="Times New Roman"/>
          <w:snapToGrid w:val="0"/>
          <w:sz w:val="21"/>
          <w:szCs w:val="20"/>
        </w:rPr>
        <w:t>NR Adhoc#2</w:t>
      </w:r>
      <w:r w:rsidRPr="004C5EC1">
        <w:rPr>
          <w:rFonts w:ascii="Times New Roman" w:eastAsia="MS Mincho" w:hAnsi="Times New Roman" w:cs="Times New Roman"/>
          <w:snapToGrid w:val="0"/>
          <w:sz w:val="21"/>
          <w:szCs w:val="20"/>
          <w:lang w:eastAsia="ja-JP"/>
        </w:rPr>
        <w:t>:</w:t>
      </w:r>
    </w:p>
    <w:p w14:paraId="11D4F02B" w14:textId="77777777" w:rsidR="0040390E" w:rsidRPr="004C5EC1" w:rsidRDefault="0040390E" w:rsidP="0040390E">
      <w:pPr>
        <w:widowControl w:val="0"/>
        <w:numPr>
          <w:ilvl w:val="0"/>
          <w:numId w:val="20"/>
        </w:numPr>
        <w:autoSpaceDE w:val="0"/>
        <w:autoSpaceDN w:val="0"/>
        <w:adjustRightInd w:val="0"/>
        <w:spacing w:after="0" w:line="240" w:lineRule="auto"/>
        <w:ind w:left="107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The maximum supported number of unicast and dynamically scheduled NR-PDSCHs a UE can be expected to simultaneously receive is 2 on a per component carrier basis in case of one bandwidth part for the component carrier</w:t>
      </w:r>
    </w:p>
    <w:p w14:paraId="310E6223" w14:textId="77777777" w:rsidR="0040390E" w:rsidRPr="004C5EC1" w:rsidRDefault="0040390E" w:rsidP="0040390E">
      <w:pPr>
        <w:widowControl w:val="0"/>
        <w:numPr>
          <w:ilvl w:val="1"/>
          <w:numId w:val="20"/>
        </w:numPr>
        <w:autoSpaceDE w:val="0"/>
        <w:autoSpaceDN w:val="0"/>
        <w:adjustRightInd w:val="0"/>
        <w:spacing w:after="0" w:line="240" w:lineRule="auto"/>
        <w:ind w:left="179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in case of two or more bandwidth parts for the component carrier</w:t>
      </w:r>
    </w:p>
    <w:p w14:paraId="0FD79B41" w14:textId="77777777" w:rsidR="0040390E" w:rsidRPr="004C5EC1" w:rsidRDefault="0040390E" w:rsidP="0040390E">
      <w:pPr>
        <w:widowControl w:val="0"/>
        <w:numPr>
          <w:ilvl w:val="1"/>
          <w:numId w:val="20"/>
        </w:numPr>
        <w:autoSpaceDE w:val="0"/>
        <w:autoSpaceDN w:val="0"/>
        <w:adjustRightInd w:val="0"/>
        <w:spacing w:after="0" w:line="240" w:lineRule="auto"/>
        <w:ind w:left="179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the max number of corresponding NR-PDCCHs</w:t>
      </w:r>
    </w:p>
    <w:p w14:paraId="5D6BCB7A"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w:t>
      </w:r>
      <w:r w:rsidRPr="004C5EC1">
        <w:rPr>
          <w:rFonts w:ascii="Times New Roman" w:eastAsia="MS Mincho" w:hAnsi="Times New Roman" w:cs="Times New Roman"/>
          <w:snapToGrid w:val="0"/>
          <w:sz w:val="21"/>
          <w:szCs w:val="20"/>
        </w:rPr>
        <w:t>NR Adhoc#2</w:t>
      </w:r>
      <w:r w:rsidRPr="004C5EC1">
        <w:rPr>
          <w:rFonts w:ascii="Times New Roman" w:eastAsia="MS Mincho" w:hAnsi="Times New Roman" w:cs="Times New Roman"/>
          <w:snapToGrid w:val="0"/>
          <w:sz w:val="21"/>
          <w:szCs w:val="20"/>
          <w:lang w:eastAsia="ja-JP"/>
        </w:rPr>
        <w:t>:</w:t>
      </w:r>
    </w:p>
    <w:p w14:paraId="0B69F060" w14:textId="77777777" w:rsidR="0040390E" w:rsidRPr="004C5EC1" w:rsidRDefault="0040390E" w:rsidP="0040390E">
      <w:pPr>
        <w:numPr>
          <w:ilvl w:val="0"/>
          <w:numId w:val="31"/>
        </w:numPr>
        <w:spacing w:after="0" w:line="240" w:lineRule="auto"/>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Send LS to RAN2 (cc RAN3) to inform about RAN1 agreement from RAN1#89 on the support of multiple PDSCHs transmission to the UE to support NC-JT operation</w:t>
      </w:r>
    </w:p>
    <w:p w14:paraId="7A37394F" w14:textId="77777777" w:rsidR="0040390E" w:rsidRPr="004C5EC1" w:rsidRDefault="0040390E" w:rsidP="0040390E">
      <w:pPr>
        <w:numPr>
          <w:ilvl w:val="0"/>
          <w:numId w:val="31"/>
        </w:numPr>
        <w:spacing w:after="0" w:line="240" w:lineRule="auto"/>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 xml:space="preserve">Include in the LS the following content </w:t>
      </w:r>
    </w:p>
    <w:p w14:paraId="339E92DF" w14:textId="77777777" w:rsidR="0040390E" w:rsidRPr="004C5EC1" w:rsidRDefault="0040390E" w:rsidP="0040390E">
      <w:pPr>
        <w:numPr>
          <w:ilvl w:val="1"/>
          <w:numId w:val="31"/>
        </w:numPr>
        <w:spacing w:after="0" w:line="240" w:lineRule="auto"/>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RAN1 agreement from RAN1#89</w:t>
      </w:r>
    </w:p>
    <w:p w14:paraId="6575428F" w14:textId="77777777" w:rsidR="0040390E" w:rsidRPr="004C5EC1" w:rsidRDefault="0040390E" w:rsidP="0040390E">
      <w:pPr>
        <w:numPr>
          <w:ilvl w:val="1"/>
          <w:numId w:val="31"/>
        </w:numPr>
        <w:spacing w:after="0" w:line="240" w:lineRule="auto"/>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RAN1 is considering different scenarios including TRPs connected with ideal and non-ideal backhaul link, TRPs with same and different cell IDs, etc. to provide an increased throughput for users covered by different TRPs, and greater radio link reliability through dual connectivity-like operation</w:t>
      </w:r>
    </w:p>
    <w:p w14:paraId="5E876813" w14:textId="77777777" w:rsidR="0040390E" w:rsidRPr="004C5EC1" w:rsidRDefault="0040390E" w:rsidP="0040390E">
      <w:pPr>
        <w:numPr>
          <w:ilvl w:val="1"/>
          <w:numId w:val="31"/>
        </w:numPr>
        <w:spacing w:after="0" w:line="240" w:lineRule="auto"/>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RAN1 thinks that the above agreement may have impact on RAN2 specification</w:t>
      </w:r>
    </w:p>
    <w:p w14:paraId="0BB091F9" w14:textId="77777777" w:rsidR="0040390E" w:rsidRPr="004C5EC1" w:rsidRDefault="0040390E" w:rsidP="0040390E">
      <w:pPr>
        <w:numPr>
          <w:ilvl w:val="1"/>
          <w:numId w:val="31"/>
        </w:numPr>
        <w:spacing w:after="0" w:line="240" w:lineRule="auto"/>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Actions: RAN1 asks RAN2 to take into account the above agreement in RAN2’s work and provide any information that may be relevant for future RAN1’s work on this topic</w:t>
      </w:r>
    </w:p>
    <w:p w14:paraId="0FDCB49C" w14:textId="77777777" w:rsidR="0040390E" w:rsidRPr="004C5EC1" w:rsidRDefault="0040390E" w:rsidP="0040390E">
      <w:pPr>
        <w:spacing w:after="0" w:line="240" w:lineRule="auto"/>
        <w:ind w:left="1440" w:hanging="1440"/>
        <w:rPr>
          <w:rFonts w:ascii="Times" w:eastAsia="MS Mincho" w:hAnsi="Times" w:cs="Times New Roman"/>
          <w:sz w:val="20"/>
          <w:szCs w:val="24"/>
          <w:lang w:val="en-GB" w:eastAsia="ja-JP"/>
        </w:rPr>
      </w:pPr>
      <w:r w:rsidRPr="004C5EC1">
        <w:rPr>
          <w:rFonts w:ascii="Times" w:eastAsia="MS Mincho" w:hAnsi="Times" w:cs="Times New Roman"/>
          <w:sz w:val="20"/>
          <w:szCs w:val="24"/>
          <w:lang w:val="en-GB" w:eastAsia="ja-JP"/>
        </w:rPr>
        <w:t>LS draft and endorsed in R1-1711820. Final LS agreed in R1-1712000</w:t>
      </w:r>
    </w:p>
    <w:p w14:paraId="21096C29" w14:textId="77777777" w:rsidR="0040390E" w:rsidRPr="004C5EC1" w:rsidRDefault="0040390E" w:rsidP="0040390E">
      <w:pPr>
        <w:widowControl w:val="0"/>
        <w:autoSpaceDE w:val="0"/>
        <w:autoSpaceDN w:val="0"/>
        <w:adjustRightInd w:val="0"/>
        <w:spacing w:after="0" w:line="360" w:lineRule="auto"/>
        <w:ind w:left="1797"/>
        <w:rPr>
          <w:rFonts w:ascii="Times New Roman" w:eastAsia="MS Mincho" w:hAnsi="Times New Roman" w:cs="Times New Roman"/>
          <w:snapToGrid w:val="0"/>
          <w:sz w:val="21"/>
          <w:szCs w:val="20"/>
          <w:lang w:val="en-GB" w:eastAsia="ja-JP"/>
        </w:rPr>
      </w:pPr>
    </w:p>
    <w:p w14:paraId="0187302C"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For DMRS</w:t>
      </w:r>
    </w:p>
    <w:p w14:paraId="3A4FC234" w14:textId="77777777" w:rsidR="0040390E" w:rsidRPr="004C5EC1" w:rsidRDefault="0040390E" w:rsidP="0040390E">
      <w:pPr>
        <w:widowControl w:val="0"/>
        <w:autoSpaceDE w:val="0"/>
        <w:autoSpaceDN w:val="0"/>
        <w:adjustRightInd w:val="0"/>
        <w:spacing w:after="0" w:line="36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NR Adhoc#2:</w:t>
      </w:r>
    </w:p>
    <w:p w14:paraId="20DA23E7" w14:textId="77777777" w:rsidR="0040390E" w:rsidRPr="004C5EC1" w:rsidRDefault="0040390E" w:rsidP="0040390E">
      <w:pPr>
        <w:widowControl w:val="0"/>
        <w:numPr>
          <w:ilvl w:val="0"/>
          <w:numId w:val="22"/>
        </w:numPr>
        <w:autoSpaceDE w:val="0"/>
        <w:autoSpaceDN w:val="0"/>
        <w:adjustRightInd w:val="0"/>
        <w:spacing w:after="0" w:line="240" w:lineRule="auto"/>
        <w:ind w:left="107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For QCL, NR supports:</w:t>
      </w:r>
    </w:p>
    <w:p w14:paraId="6BA02025" w14:textId="77777777" w:rsidR="0040390E" w:rsidRPr="004C5EC1" w:rsidRDefault="0040390E" w:rsidP="0040390E">
      <w:pPr>
        <w:widowControl w:val="0"/>
        <w:numPr>
          <w:ilvl w:val="1"/>
          <w:numId w:val="22"/>
        </w:numPr>
        <w:autoSpaceDE w:val="0"/>
        <w:autoSpaceDN w:val="0"/>
        <w:adjustRightInd w:val="0"/>
        <w:spacing w:after="0" w:line="240" w:lineRule="auto"/>
        <w:ind w:left="179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 xml:space="preserve">At least one or two DM-RS antenna port groups per PDSCH </w:t>
      </w:r>
    </w:p>
    <w:p w14:paraId="78FE135D" w14:textId="77777777" w:rsidR="0040390E" w:rsidRPr="004C5EC1" w:rsidRDefault="0040390E" w:rsidP="0040390E">
      <w:pPr>
        <w:widowControl w:val="0"/>
        <w:numPr>
          <w:ilvl w:val="2"/>
          <w:numId w:val="22"/>
        </w:numPr>
        <w:autoSpaceDE w:val="0"/>
        <w:autoSpaceDN w:val="0"/>
        <w:adjustRightInd w:val="0"/>
        <w:spacing w:after="0" w:line="240" w:lineRule="auto"/>
        <w:ind w:left="251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other number of groups</w:t>
      </w:r>
    </w:p>
    <w:p w14:paraId="4639D497" w14:textId="77777777" w:rsidR="0040390E" w:rsidRPr="004C5EC1" w:rsidRDefault="0040390E" w:rsidP="0040390E">
      <w:pPr>
        <w:widowControl w:val="0"/>
        <w:numPr>
          <w:ilvl w:val="1"/>
          <w:numId w:val="22"/>
        </w:numPr>
        <w:autoSpaceDE w:val="0"/>
        <w:autoSpaceDN w:val="0"/>
        <w:adjustRightInd w:val="0"/>
        <w:spacing w:after="0" w:line="240" w:lineRule="auto"/>
        <w:ind w:left="179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QCL assumption across carriers and bandwidth parts for DL</w:t>
      </w:r>
    </w:p>
    <w:p w14:paraId="339D7DCC" w14:textId="77777777" w:rsidR="0040390E" w:rsidRPr="004C5EC1" w:rsidRDefault="0040390E" w:rsidP="0040390E">
      <w:pPr>
        <w:widowControl w:val="0"/>
        <w:numPr>
          <w:ilvl w:val="2"/>
          <w:numId w:val="22"/>
        </w:numPr>
        <w:autoSpaceDE w:val="0"/>
        <w:autoSpaceDN w:val="0"/>
        <w:adjustRightInd w:val="0"/>
        <w:spacing w:after="0" w:line="240" w:lineRule="auto"/>
        <w:ind w:left="251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details for indication, the applicable RS(s), the applicable QCL parameters, and configurability</w:t>
      </w:r>
    </w:p>
    <w:p w14:paraId="3BEFC5E3" w14:textId="77777777" w:rsidR="0040390E" w:rsidRPr="004C5EC1" w:rsidRDefault="0040390E" w:rsidP="0040390E">
      <w:pPr>
        <w:widowControl w:val="0"/>
        <w:numPr>
          <w:ilvl w:val="2"/>
          <w:numId w:val="22"/>
        </w:numPr>
        <w:autoSpaceDE w:val="0"/>
        <w:autoSpaceDN w:val="0"/>
        <w:adjustRightInd w:val="0"/>
        <w:spacing w:after="0" w:line="240" w:lineRule="auto"/>
        <w:ind w:left="251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whether or not to have UE assisted management</w:t>
      </w:r>
    </w:p>
    <w:p w14:paraId="788779F1"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val="fi-FI" w:eastAsia="ja-JP"/>
        </w:rPr>
        <w:t>Agreements</w:t>
      </w:r>
      <w:r w:rsidRPr="004C5EC1">
        <w:rPr>
          <w:rFonts w:ascii="Times New Roman" w:eastAsia="MS Mincho" w:hAnsi="Times New Roman" w:cs="Times New Roman"/>
          <w:snapToGrid w:val="0"/>
          <w:sz w:val="21"/>
          <w:szCs w:val="20"/>
          <w:lang w:val="fi-FI" w:eastAsia="ja-JP"/>
        </w:rPr>
        <w:t xml:space="preserve"> in RAN1 #89:</w:t>
      </w:r>
    </w:p>
    <w:p w14:paraId="005E02A6" w14:textId="77777777" w:rsidR="0040390E" w:rsidRPr="004C5EC1" w:rsidRDefault="0040390E" w:rsidP="0040390E">
      <w:pPr>
        <w:widowControl w:val="0"/>
        <w:numPr>
          <w:ilvl w:val="0"/>
          <w:numId w:val="21"/>
        </w:numPr>
        <w:tabs>
          <w:tab w:val="num" w:pos="1080"/>
        </w:tabs>
        <w:autoSpaceDE w:val="0"/>
        <w:autoSpaceDN w:val="0"/>
        <w:adjustRightInd w:val="0"/>
        <w:spacing w:after="0" w:line="240" w:lineRule="auto"/>
        <w:ind w:left="108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 xml:space="preserve">PDSCH DMRS ports in a PDSCH DMRS group per [bundled PRB] in CC are implicitly assumed QCLed w.r.t average gain, delay spread, Doppler spread, Doppler shift, and average delay parameters, spatial Rx parameters). </w:t>
      </w:r>
    </w:p>
    <w:p w14:paraId="31984397" w14:textId="77777777" w:rsidR="0040390E" w:rsidRPr="004C5EC1" w:rsidRDefault="0040390E" w:rsidP="0040390E">
      <w:pPr>
        <w:widowControl w:val="0"/>
        <w:numPr>
          <w:ilvl w:val="0"/>
          <w:numId w:val="21"/>
        </w:numPr>
        <w:tabs>
          <w:tab w:val="num" w:pos="1080"/>
        </w:tabs>
        <w:autoSpaceDE w:val="0"/>
        <w:autoSpaceDN w:val="0"/>
        <w:adjustRightInd w:val="0"/>
        <w:spacing w:after="0" w:line="240" w:lineRule="auto"/>
        <w:ind w:left="108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 xml:space="preserve">PTRS port and PDSCH DMRS port can be assumed QCL </w:t>
      </w:r>
    </w:p>
    <w:p w14:paraId="3965D4EB" w14:textId="77777777" w:rsidR="0040390E" w:rsidRPr="004C5EC1"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w.r.t average gain, delay spread, Doppler spread, Doppler shift, and average delay parameters, spatial Rx parameters (e.g. PTRS and PDSCH DMRS sharing the same beam)</w:t>
      </w:r>
    </w:p>
    <w:p w14:paraId="12A6142A" w14:textId="77777777" w:rsidR="0040390E" w:rsidRPr="004C5EC1"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w.r.t Doppler spread, Doppler shift  (e.g. PTRS and PDSCH DMRS sharing the same RF chain)</w:t>
      </w:r>
    </w:p>
    <w:p w14:paraId="08604C1A" w14:textId="77777777" w:rsidR="0040390E" w:rsidRPr="004C5EC1"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impact due to configurable association between PTRS port and PDSCH DM-RS port (if supported)</w:t>
      </w:r>
    </w:p>
    <w:p w14:paraId="715447CD" w14:textId="77777777" w:rsidR="0040390E" w:rsidRPr="004C5EC1" w:rsidRDefault="0040390E" w:rsidP="0040390E">
      <w:pPr>
        <w:widowControl w:val="0"/>
        <w:numPr>
          <w:ilvl w:val="0"/>
          <w:numId w:val="21"/>
        </w:numPr>
        <w:tabs>
          <w:tab w:val="num" w:pos="1080"/>
        </w:tabs>
        <w:autoSpaceDE w:val="0"/>
        <w:autoSpaceDN w:val="0"/>
        <w:adjustRightInd w:val="0"/>
        <w:spacing w:after="0" w:line="240" w:lineRule="auto"/>
        <w:ind w:left="108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CSI-RS ports within a CSI-RS resource have at least two types of QCL assumptions</w:t>
      </w:r>
    </w:p>
    <w:p w14:paraId="495372D1" w14:textId="77777777" w:rsidR="0040390E" w:rsidRPr="004C5EC1"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QCL w.r.t average gain, delay spread, Doppler spread, Doppler shift, and average delay parameters, spatial Rx parameters</w:t>
      </w:r>
    </w:p>
    <w:p w14:paraId="216892C5" w14:textId="77777777" w:rsidR="0040390E" w:rsidRPr="004C5EC1"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Not QCL’ed (e.g. for beam selection based on beamformed CSI-RS codebook)</w:t>
      </w:r>
    </w:p>
    <w:p w14:paraId="43D3570C" w14:textId="77777777" w:rsidR="0040390E" w:rsidRPr="004C5EC1" w:rsidRDefault="0040390E" w:rsidP="0040390E">
      <w:pPr>
        <w:widowControl w:val="0"/>
        <w:numPr>
          <w:ilvl w:val="2"/>
          <w:numId w:val="21"/>
        </w:numPr>
        <w:tabs>
          <w:tab w:val="num" w:pos="2520"/>
        </w:tabs>
        <w:autoSpaceDE w:val="0"/>
        <w:autoSpaceDN w:val="0"/>
        <w:adjustRightInd w:val="0"/>
        <w:spacing w:after="0" w:line="240" w:lineRule="auto"/>
        <w:ind w:left="252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lastRenderedPageBreak/>
        <w:t>FFS whether some parameters can still be QCL’ed</w:t>
      </w:r>
    </w:p>
    <w:p w14:paraId="1DBF4C24" w14:textId="77777777" w:rsidR="0040390E" w:rsidRPr="004C5EC1" w:rsidRDefault="0040390E" w:rsidP="0040390E">
      <w:pPr>
        <w:spacing w:before="120" w:after="0" w:line="240" w:lineRule="auto"/>
        <w:ind w:left="357"/>
        <w:rPr>
          <w:rFonts w:ascii="Times" w:eastAsia="Batang" w:hAnsi="Times" w:cs="Times New Roman"/>
          <w:sz w:val="21"/>
          <w:szCs w:val="21"/>
          <w:lang w:eastAsia="x-none"/>
        </w:rPr>
      </w:pPr>
      <w:r w:rsidRPr="00FF52A4">
        <w:rPr>
          <w:rFonts w:ascii="Times" w:eastAsia="Batang" w:hAnsi="Times" w:cs="Times New Roman"/>
          <w:sz w:val="21"/>
          <w:szCs w:val="21"/>
          <w:highlight w:val="green"/>
          <w:lang w:eastAsia="x-none"/>
        </w:rPr>
        <w:t>Agreements</w:t>
      </w:r>
      <w:r w:rsidRPr="004C5EC1">
        <w:rPr>
          <w:rFonts w:ascii="Times" w:eastAsia="Batang" w:hAnsi="Times" w:cs="Times New Roman"/>
          <w:sz w:val="21"/>
          <w:szCs w:val="21"/>
          <w:lang w:eastAsia="x-none"/>
        </w:rPr>
        <w:t xml:space="preserve"> in RAN1#90:</w:t>
      </w:r>
    </w:p>
    <w:p w14:paraId="4ED8C051" w14:textId="77777777" w:rsidR="0040390E" w:rsidRPr="004C5EC1" w:rsidRDefault="0040390E" w:rsidP="0040390E">
      <w:pPr>
        <w:widowControl w:val="0"/>
        <w:numPr>
          <w:ilvl w:val="0"/>
          <w:numId w:val="23"/>
        </w:numPr>
        <w:autoSpaceDE w:val="0"/>
        <w:autoSpaceDN w:val="0"/>
        <w:adjustRightInd w:val="0"/>
        <w:spacing w:after="0" w:line="240" w:lineRule="auto"/>
        <w:ind w:left="108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Support the QCL indication of DM-RS for PDSCH via DCI signaling:</w:t>
      </w:r>
    </w:p>
    <w:p w14:paraId="6C56C8F4" w14:textId="77777777" w:rsidR="0040390E" w:rsidRPr="004C5EC1" w:rsidRDefault="0040390E" w:rsidP="0040390E">
      <w:pPr>
        <w:widowControl w:val="0"/>
        <w:numPr>
          <w:ilvl w:val="1"/>
          <w:numId w:val="23"/>
        </w:numPr>
        <w:autoSpaceDE w:val="0"/>
        <w:autoSpaceDN w:val="0"/>
        <w:adjustRightInd w:val="0"/>
        <w:spacing w:after="0" w:line="240" w:lineRule="auto"/>
        <w:ind w:left="180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The N-bit indicator field in the agreed WF R1-1714885 is extended to support:</w:t>
      </w:r>
    </w:p>
    <w:p w14:paraId="58681733" w14:textId="77777777" w:rsidR="0040390E" w:rsidRPr="004C5EC1" w:rsidRDefault="0040390E" w:rsidP="0040390E">
      <w:pPr>
        <w:widowControl w:val="0"/>
        <w:numPr>
          <w:ilvl w:val="2"/>
          <w:numId w:val="23"/>
        </w:numPr>
        <w:autoSpaceDE w:val="0"/>
        <w:autoSpaceDN w:val="0"/>
        <w:adjustRightInd w:val="0"/>
        <w:spacing w:after="0" w:line="240" w:lineRule="auto"/>
        <w:ind w:left="252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Each state refers to one or two RS sets, which indicates a QCL relationship for one or two DMRS port group (s), respectively</w:t>
      </w:r>
    </w:p>
    <w:p w14:paraId="2C4EE25C" w14:textId="77777777" w:rsidR="0040390E" w:rsidRPr="004C5EC1" w:rsidRDefault="0040390E" w:rsidP="0040390E">
      <w:pPr>
        <w:widowControl w:val="0"/>
        <w:numPr>
          <w:ilvl w:val="3"/>
          <w:numId w:val="23"/>
        </w:numPr>
        <w:autoSpaceDE w:val="0"/>
        <w:autoSpaceDN w:val="0"/>
        <w:adjustRightInd w:val="0"/>
        <w:spacing w:after="0" w:line="240" w:lineRule="auto"/>
        <w:ind w:left="324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Each RS set refers to one or more RS(s) which are QCLed with DM-RS ports within corresponding DM-RS group</w:t>
      </w:r>
    </w:p>
    <w:p w14:paraId="694EAD4D" w14:textId="77777777" w:rsidR="0040390E" w:rsidRPr="004C5EC1" w:rsidRDefault="0040390E" w:rsidP="0040390E">
      <w:pPr>
        <w:widowControl w:val="0"/>
        <w:numPr>
          <w:ilvl w:val="3"/>
          <w:numId w:val="23"/>
        </w:numPr>
        <w:autoSpaceDE w:val="0"/>
        <w:autoSpaceDN w:val="0"/>
        <w:adjustRightInd w:val="0"/>
        <w:spacing w:after="0" w:line="240" w:lineRule="auto"/>
        <w:ind w:left="324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Note: The RSs within a RS set may be of different types</w:t>
      </w:r>
    </w:p>
    <w:p w14:paraId="0A5B4090" w14:textId="77777777" w:rsidR="0040390E" w:rsidRPr="004C5EC1" w:rsidRDefault="0040390E" w:rsidP="0040390E">
      <w:pPr>
        <w:widowControl w:val="0"/>
        <w:numPr>
          <w:ilvl w:val="3"/>
          <w:numId w:val="23"/>
        </w:numPr>
        <w:autoSpaceDE w:val="0"/>
        <w:autoSpaceDN w:val="0"/>
        <w:adjustRightInd w:val="0"/>
        <w:spacing w:after="0" w:line="240" w:lineRule="auto"/>
        <w:ind w:left="324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If there are more than one RS per RS set, each of them may be associated with different QCL parameters, e.g. one RS may be associated with spatial QCL while another RS may be associated with other QCL parameters, etc</w:t>
      </w:r>
    </w:p>
    <w:p w14:paraId="69C882C4" w14:textId="77777777" w:rsidR="0040390E" w:rsidRPr="004C5EC1" w:rsidRDefault="0040390E" w:rsidP="0040390E">
      <w:pPr>
        <w:widowControl w:val="0"/>
        <w:numPr>
          <w:ilvl w:val="3"/>
          <w:numId w:val="23"/>
        </w:numPr>
        <w:autoSpaceDE w:val="0"/>
        <w:autoSpaceDN w:val="0"/>
        <w:adjustRightInd w:val="0"/>
        <w:spacing w:after="0" w:line="240" w:lineRule="auto"/>
        <w:ind w:left="324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Configuration of RS set for each state can be done via higher layer signaling</w:t>
      </w:r>
    </w:p>
    <w:p w14:paraId="4C4D8AB8" w14:textId="77777777" w:rsidR="0040390E" w:rsidRPr="004C5EC1" w:rsidRDefault="0040390E" w:rsidP="0040390E">
      <w:pPr>
        <w:widowControl w:val="0"/>
        <w:numPr>
          <w:ilvl w:val="4"/>
          <w:numId w:val="23"/>
        </w:numPr>
        <w:autoSpaceDE w:val="0"/>
        <w:autoSpaceDN w:val="0"/>
        <w:adjustRightInd w:val="0"/>
        <w:spacing w:after="0" w:line="240" w:lineRule="auto"/>
        <w:ind w:left="396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E.g., RRC/RRC + MAC CE</w:t>
      </w:r>
    </w:p>
    <w:p w14:paraId="55CF95CD" w14:textId="77777777" w:rsidR="0040390E" w:rsidRPr="004C5EC1" w:rsidRDefault="0040390E" w:rsidP="0040390E">
      <w:pPr>
        <w:widowControl w:val="0"/>
        <w:numPr>
          <w:ilvl w:val="1"/>
          <w:numId w:val="23"/>
        </w:numPr>
        <w:autoSpaceDE w:val="0"/>
        <w:autoSpaceDN w:val="0"/>
        <w:adjustRightInd w:val="0"/>
        <w:spacing w:after="0" w:line="240" w:lineRule="auto"/>
        <w:ind w:left="180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FFS the timing when the QCL is applied relative to the time of the QCL indication</w:t>
      </w:r>
    </w:p>
    <w:p w14:paraId="17B2B4F6"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For PTRS</w:t>
      </w:r>
    </w:p>
    <w:p w14:paraId="3DD512E4" w14:textId="77777777" w:rsidR="0040390E" w:rsidRPr="004C5EC1" w:rsidRDefault="0040390E" w:rsidP="0040390E">
      <w:pPr>
        <w:spacing w:after="0" w:line="240" w:lineRule="auto"/>
        <w:ind w:left="357"/>
        <w:rPr>
          <w:rFonts w:ascii="Times" w:eastAsia="Batang" w:hAnsi="Times" w:cs="Times New Roman"/>
          <w:sz w:val="21"/>
          <w:szCs w:val="21"/>
          <w:lang w:eastAsia="x-none"/>
        </w:rPr>
      </w:pPr>
      <w:r w:rsidRPr="00FF52A4">
        <w:rPr>
          <w:rFonts w:ascii="Times" w:eastAsia="Batang" w:hAnsi="Times" w:cs="Times New Roman"/>
          <w:sz w:val="21"/>
          <w:szCs w:val="21"/>
          <w:highlight w:val="green"/>
          <w:lang w:eastAsia="x-none"/>
        </w:rPr>
        <w:t>Agreement</w:t>
      </w:r>
      <w:r w:rsidRPr="004C5EC1">
        <w:rPr>
          <w:rFonts w:ascii="Times" w:eastAsia="Batang" w:hAnsi="Times" w:cs="Times New Roman"/>
          <w:sz w:val="21"/>
          <w:szCs w:val="21"/>
          <w:lang w:eastAsia="x-none"/>
        </w:rPr>
        <w:t xml:space="preserve"> in RAN1#91:</w:t>
      </w:r>
    </w:p>
    <w:p w14:paraId="32428048" w14:textId="77777777" w:rsidR="0040390E" w:rsidRPr="004C5EC1"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 xml:space="preserve">The number of DL PTRS ports is higher layer configured per TCI state for PDSCH transmission in the higher layer parameter </w:t>
      </w:r>
      <w:r w:rsidRPr="004C5EC1">
        <w:rPr>
          <w:rFonts w:ascii="Times" w:eastAsia="Batang" w:hAnsi="Times" w:cs="Times New Roman"/>
          <w:i/>
          <w:iCs/>
          <w:sz w:val="20"/>
          <w:szCs w:val="24"/>
          <w:lang w:eastAsia="x-none"/>
        </w:rPr>
        <w:t>DL-PT-RS-ports</w:t>
      </w:r>
    </w:p>
    <w:p w14:paraId="3C4020A0" w14:textId="77777777" w:rsidR="0040390E" w:rsidRPr="004C5EC1"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If the number of DL PTRS ports associated to the TCI in DCI is 2,  the number of PTRS ports is 2, and the each PT-RS is associated with the corresponding DMRS port group, and UE does not expect to be scheduled with one DMRS port group and such TCI state</w:t>
      </w:r>
    </w:p>
    <w:p w14:paraId="03306522" w14:textId="77777777" w:rsidR="0040390E" w:rsidRPr="004C5EC1"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If the number of DL PTRS ports associated to the TCI in DCI is 1,  the number of PTRS port is 1, the phase tracking association follow the previous agreements</w:t>
      </w:r>
    </w:p>
    <w:p w14:paraId="72A47602" w14:textId="77777777" w:rsidR="0040390E" w:rsidRPr="004C5EC1" w:rsidRDefault="0040390E" w:rsidP="0040390E">
      <w:pPr>
        <w:widowControl w:val="0"/>
        <w:numPr>
          <w:ilvl w:val="1"/>
          <w:numId w:val="24"/>
        </w:numPr>
        <w:tabs>
          <w:tab w:val="num" w:pos="1797"/>
        </w:tabs>
        <w:autoSpaceDE w:val="0"/>
        <w:autoSpaceDN w:val="0"/>
        <w:adjustRightInd w:val="0"/>
        <w:spacing w:after="0" w:line="240" w:lineRule="auto"/>
        <w:ind w:left="179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14:paraId="2A500E76" w14:textId="77777777" w:rsidR="0040390E" w:rsidRPr="004C5EC1"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For 2-symbol non-slot scheduling, PTRS is not transmitted/received if the time domain density is smaller than 1 when configured present</w:t>
      </w:r>
    </w:p>
    <w:p w14:paraId="5C478647" w14:textId="77777777" w:rsidR="0040390E" w:rsidRPr="004C5EC1"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For 4-symbol non-slot scheduling, PTRS is not transmitted/received if the time domain density is equal to ¼ when configured present</w:t>
      </w:r>
    </w:p>
    <w:p w14:paraId="3EF74196" w14:textId="77777777" w:rsidR="0040390E" w:rsidRPr="004C5EC1"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 xml:space="preserve">If the last </w:t>
      </w:r>
      <w:r w:rsidRPr="004C5EC1">
        <w:rPr>
          <w:rFonts w:ascii="Times" w:eastAsia="Batang" w:hAnsi="Times" w:cs="Times New Roman"/>
          <w:i/>
          <w:iCs/>
          <w:sz w:val="20"/>
          <w:szCs w:val="24"/>
          <w:lang w:eastAsia="x-none"/>
        </w:rPr>
        <w:t>N</w:t>
      </w:r>
      <w:r w:rsidRPr="004C5EC1">
        <w:rPr>
          <w:rFonts w:ascii="Times" w:eastAsia="Batang" w:hAnsi="Times" w:cs="Times New Roman"/>
          <w:sz w:val="20"/>
          <w:szCs w:val="24"/>
          <w:lang w:eastAsia="x-none"/>
        </w:rPr>
        <w:t xml:space="preserve"> MCS entries are reserved (no coding rate or modulation order or TBS is given), where </w:t>
      </w:r>
      <w:r w:rsidRPr="004C5EC1">
        <w:rPr>
          <w:rFonts w:ascii="Times" w:eastAsia="Batang" w:hAnsi="Times" w:cs="Times New Roman"/>
          <w:i/>
          <w:iCs/>
          <w:sz w:val="20"/>
          <w:szCs w:val="24"/>
          <w:lang w:eastAsia="x-none"/>
        </w:rPr>
        <w:t>N</w:t>
      </w:r>
      <w:r w:rsidRPr="004C5EC1">
        <w:rPr>
          <w:rFonts w:ascii="Times" w:eastAsia="Batang" w:hAnsi="Times" w:cs="Times New Roman"/>
          <w:sz w:val="20"/>
          <w:szCs w:val="24"/>
          <w:lang w:eastAsia="x-none"/>
        </w:rPr>
        <w:t xml:space="preserve"> is 3 for MCS table with up to 64QAM  and </w:t>
      </w:r>
      <w:r w:rsidRPr="004C5EC1">
        <w:rPr>
          <w:rFonts w:ascii="Times" w:eastAsia="Batang" w:hAnsi="Times" w:cs="Times New Roman"/>
          <w:i/>
          <w:iCs/>
          <w:sz w:val="20"/>
          <w:szCs w:val="24"/>
          <w:lang w:eastAsia="x-none"/>
        </w:rPr>
        <w:t>N</w:t>
      </w:r>
      <w:r w:rsidRPr="004C5EC1">
        <w:rPr>
          <w:rFonts w:ascii="Times" w:eastAsia="Batang" w:hAnsi="Times" w:cs="Times New Roman"/>
          <w:sz w:val="20"/>
          <w:szCs w:val="24"/>
          <w:lang w:eastAsia="x-none"/>
        </w:rPr>
        <w:t xml:space="preserve"> is 4 for MCS table with up to 256QAM, support the following</w:t>
      </w:r>
    </w:p>
    <w:p w14:paraId="2E9BF1A2" w14:textId="77777777" w:rsidR="0040390E" w:rsidRPr="004C5EC1" w:rsidRDefault="0040390E" w:rsidP="0040390E">
      <w:pPr>
        <w:widowControl w:val="0"/>
        <w:numPr>
          <w:ilvl w:val="1"/>
          <w:numId w:val="24"/>
        </w:numPr>
        <w:tabs>
          <w:tab w:val="num" w:pos="1797"/>
        </w:tabs>
        <w:autoSpaceDE w:val="0"/>
        <w:autoSpaceDN w:val="0"/>
        <w:adjustRightInd w:val="0"/>
        <w:spacing w:after="0" w:line="240" w:lineRule="auto"/>
        <w:ind w:left="179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 xml:space="preserve">For adaptive retransmissions, when the scheduled MCS &gt; </w:t>
      </w:r>
      <w:r w:rsidRPr="004C5EC1">
        <w:rPr>
          <w:rFonts w:ascii="Times" w:eastAsia="Batang" w:hAnsi="Times" w:cs="Times New Roman"/>
          <w:i/>
          <w:iCs/>
          <w:sz w:val="20"/>
          <w:szCs w:val="24"/>
          <w:lang w:eastAsia="x-none"/>
        </w:rPr>
        <w:t>V</w:t>
      </w:r>
      <w:r w:rsidRPr="004C5EC1">
        <w:rPr>
          <w:rFonts w:ascii="Times" w:eastAsia="Batang" w:hAnsi="Times" w:cs="Times New Roman"/>
          <w:sz w:val="20"/>
          <w:szCs w:val="24"/>
          <w:lang w:eastAsia="x-none"/>
        </w:rPr>
        <w:t xml:space="preserve">, where </w:t>
      </w:r>
      <w:r w:rsidRPr="004C5EC1">
        <w:rPr>
          <w:rFonts w:ascii="Times" w:eastAsia="Batang" w:hAnsi="Times" w:cs="Times New Roman"/>
          <w:i/>
          <w:iCs/>
          <w:sz w:val="20"/>
          <w:szCs w:val="24"/>
          <w:lang w:eastAsia="x-none"/>
        </w:rPr>
        <w:t>V</w:t>
      </w:r>
      <w:r w:rsidRPr="004C5EC1">
        <w:rPr>
          <w:rFonts w:ascii="Times" w:eastAsia="Batang" w:hAnsi="Times" w:cs="Times New Roman"/>
          <w:sz w:val="20"/>
          <w:szCs w:val="24"/>
          <w:lang w:eastAsia="x-none"/>
        </w:rPr>
        <w:t xml:space="preserve"> = 28 for MCS table with up to 64QAM and </w:t>
      </w:r>
      <w:r w:rsidRPr="004C5EC1">
        <w:rPr>
          <w:rFonts w:ascii="Times" w:eastAsia="Batang" w:hAnsi="Times" w:cs="Times New Roman"/>
          <w:i/>
          <w:iCs/>
          <w:sz w:val="20"/>
          <w:szCs w:val="24"/>
          <w:lang w:eastAsia="x-none"/>
        </w:rPr>
        <w:t>V</w:t>
      </w:r>
      <w:r w:rsidRPr="004C5EC1">
        <w:rPr>
          <w:rFonts w:ascii="Times" w:eastAsia="Batang" w:hAnsi="Times" w:cs="Times New Roman"/>
          <w:sz w:val="20"/>
          <w:szCs w:val="24"/>
          <w:lang w:eastAsia="x-none"/>
        </w:rPr>
        <w:t xml:space="preserve"> = 27 for MCS table with up  to 256QAM, the time-density of PTRS is determined based on the MCS of initial transmission, which is smaller than or equal to </w:t>
      </w:r>
      <w:r w:rsidRPr="004C5EC1">
        <w:rPr>
          <w:rFonts w:ascii="Times" w:eastAsia="Batang" w:hAnsi="Times" w:cs="Times New Roman"/>
          <w:i/>
          <w:iCs/>
          <w:sz w:val="20"/>
          <w:szCs w:val="24"/>
          <w:lang w:eastAsia="x-none"/>
        </w:rPr>
        <w:t>V</w:t>
      </w:r>
    </w:p>
    <w:p w14:paraId="2F919B09" w14:textId="77777777" w:rsidR="0040390E" w:rsidRPr="004C5EC1" w:rsidRDefault="0040390E" w:rsidP="0040390E">
      <w:pPr>
        <w:spacing w:before="120" w:after="0" w:line="240" w:lineRule="auto"/>
        <w:ind w:left="357"/>
        <w:rPr>
          <w:rFonts w:ascii="Times" w:eastAsia="Batang" w:hAnsi="Times" w:cs="Times New Roman"/>
          <w:sz w:val="21"/>
          <w:szCs w:val="21"/>
          <w:lang w:eastAsia="x-none"/>
        </w:rPr>
      </w:pPr>
      <w:r w:rsidRPr="00FF52A4">
        <w:rPr>
          <w:rFonts w:ascii="Times" w:eastAsia="Batang" w:hAnsi="Times" w:cs="Times New Roman"/>
          <w:sz w:val="21"/>
          <w:szCs w:val="21"/>
          <w:highlight w:val="green"/>
          <w:lang w:eastAsia="x-none"/>
        </w:rPr>
        <w:t>Agreement</w:t>
      </w:r>
      <w:r w:rsidRPr="004C5EC1">
        <w:rPr>
          <w:rFonts w:ascii="Times" w:eastAsia="Batang" w:hAnsi="Times" w:cs="Times New Roman"/>
          <w:sz w:val="21"/>
          <w:szCs w:val="21"/>
          <w:lang w:eastAsia="x-none"/>
        </w:rPr>
        <w:t xml:space="preserve"> in RAN1 #91:</w:t>
      </w:r>
    </w:p>
    <w:p w14:paraId="7FF5712C" w14:textId="77777777" w:rsidR="0040390E" w:rsidRPr="004C5EC1" w:rsidRDefault="0040390E" w:rsidP="0040390E">
      <w:pPr>
        <w:widowControl w:val="0"/>
        <w:numPr>
          <w:ilvl w:val="0"/>
          <w:numId w:val="25"/>
        </w:numPr>
        <w:tabs>
          <w:tab w:val="num" w:pos="1080"/>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A DL PTRS port and the DL DMRS port(s) within the associated DL DMRS port group are QCLed w.r.t {delay spread, Doppler spread, Doppler shift, average delay, spatial Rx parameters}</w:t>
      </w:r>
    </w:p>
    <w:p w14:paraId="06039B13" w14:textId="77777777" w:rsidR="0040390E" w:rsidRPr="004C5EC1" w:rsidRDefault="0040390E" w:rsidP="0040390E">
      <w:pPr>
        <w:widowControl w:val="0"/>
        <w:numPr>
          <w:ilvl w:val="0"/>
          <w:numId w:val="25"/>
        </w:numPr>
        <w:tabs>
          <w:tab w:val="num" w:pos="1080"/>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If one DL PTRS port is transmitted for two scheduled DL DMRS port groups, the PTRS port and the DMRS port(s) which are not in the associated DMRS port group are QCLed w.r.t. {Doppler spread, Doppler shift} and FFS: spatial QCL parameters</w:t>
      </w:r>
    </w:p>
    <w:p w14:paraId="5360E591"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CSI</w:t>
      </w:r>
    </w:p>
    <w:p w14:paraId="4753D852" w14:textId="77777777" w:rsidR="0040390E" w:rsidRPr="004C5EC1" w:rsidRDefault="0040390E" w:rsidP="0040390E">
      <w:pPr>
        <w:widowControl w:val="0"/>
        <w:autoSpaceDE w:val="0"/>
        <w:autoSpaceDN w:val="0"/>
        <w:adjustRightInd w:val="0"/>
        <w:spacing w:after="0" w:line="360" w:lineRule="auto"/>
        <w:ind w:left="357"/>
        <w:rPr>
          <w:rFonts w:ascii="Times New Roman" w:eastAsia="MS Mincho" w:hAnsi="Times New Roman" w:cs="Times New Roman"/>
          <w:snapToGrid w:val="0"/>
          <w:sz w:val="21"/>
          <w:szCs w:val="20"/>
        </w:rPr>
      </w:pPr>
      <w:r w:rsidRPr="00FF52A4">
        <w:rPr>
          <w:rFonts w:ascii="Times New Roman" w:eastAsia="MS Mincho" w:hAnsi="Times New Roman" w:cs="Times New Roman"/>
          <w:snapToGrid w:val="0"/>
          <w:sz w:val="21"/>
          <w:szCs w:val="20"/>
          <w:highlight w:val="green"/>
        </w:rPr>
        <w:t>Agreements</w:t>
      </w:r>
      <w:r w:rsidRPr="004C5EC1">
        <w:rPr>
          <w:rFonts w:ascii="Times New Roman" w:eastAsia="MS Mincho" w:hAnsi="Times New Roman" w:cs="Times New Roman"/>
          <w:snapToGrid w:val="0"/>
          <w:sz w:val="21"/>
          <w:szCs w:val="20"/>
        </w:rPr>
        <w:t xml:space="preserve"> in RAN1 #87:</w:t>
      </w:r>
    </w:p>
    <w:p w14:paraId="769EAA29" w14:textId="77777777" w:rsidR="0040390E" w:rsidRPr="004C5EC1" w:rsidRDefault="0040390E" w:rsidP="0040390E">
      <w:pPr>
        <w:widowControl w:val="0"/>
        <w:numPr>
          <w:ilvl w:val="0"/>
          <w:numId w:val="26"/>
        </w:numPr>
        <w:overflowPunct w:val="0"/>
        <w:autoSpaceDE w:val="0"/>
        <w:autoSpaceDN w:val="0"/>
        <w:adjustRightInd w:val="0"/>
        <w:spacing w:after="0" w:line="240" w:lineRule="auto"/>
        <w:ind w:left="1434"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Aim for a common framework for CSI measurement and reporting for different types of coordinated transmission schemes</w:t>
      </w:r>
    </w:p>
    <w:p w14:paraId="3FF2E812" w14:textId="77777777" w:rsidR="0040390E" w:rsidRPr="004C5EC1" w:rsidRDefault="0040390E" w:rsidP="0040390E">
      <w:pPr>
        <w:widowControl w:val="0"/>
        <w:numPr>
          <w:ilvl w:val="0"/>
          <w:numId w:val="26"/>
        </w:numPr>
        <w:overflowPunct w:val="0"/>
        <w:autoSpaceDE w:val="0"/>
        <w:autoSpaceDN w:val="0"/>
        <w:adjustRightInd w:val="0"/>
        <w:spacing w:after="0" w:line="240" w:lineRule="auto"/>
        <w:ind w:left="1434"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lastRenderedPageBreak/>
        <w:t>Study whether or not to have the assumption/indication of interference hypothesis</w:t>
      </w:r>
    </w:p>
    <w:p w14:paraId="64BDDA12"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For R15 agreements related to multi-TRP transmission</w:t>
      </w:r>
    </w:p>
    <w:p w14:paraId="6263D514" w14:textId="3433DE86" w:rsidR="0040390E" w:rsidRPr="004C5EC1" w:rsidRDefault="0040390E" w:rsidP="0040390E">
      <w:pPr>
        <w:numPr>
          <w:ilvl w:val="0"/>
          <w:numId w:val="27"/>
        </w:numPr>
        <w:spacing w:before="120" w:after="60" w:line="240" w:lineRule="auto"/>
        <w:rPr>
          <w:rFonts w:ascii="Times" w:eastAsia="Batang" w:hAnsi="Times" w:cs="Times New Roman"/>
          <w:b/>
          <w:sz w:val="20"/>
          <w:szCs w:val="20"/>
          <w:lang w:val="en-GB" w:eastAsia="en-US"/>
        </w:rPr>
      </w:pPr>
      <w:r w:rsidRPr="004C5EC1">
        <w:rPr>
          <w:rFonts w:ascii="Times" w:eastAsia="Batang" w:hAnsi="Times" w:cs="Times New Roman"/>
          <w:noProof/>
          <w:sz w:val="20"/>
          <w:szCs w:val="24"/>
        </w:rPr>
        <w:drawing>
          <wp:inline distT="0" distB="0" distL="0" distR="0" wp14:anchorId="743B9210" wp14:editId="6B79A174">
            <wp:extent cx="6124575" cy="2181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2181225"/>
                    </a:xfrm>
                    <a:prstGeom prst="rect">
                      <a:avLst/>
                    </a:prstGeom>
                    <a:noFill/>
                    <a:ln>
                      <a:noFill/>
                    </a:ln>
                  </pic:spPr>
                </pic:pic>
              </a:graphicData>
            </a:graphic>
          </wp:inline>
        </w:drawing>
      </w:r>
    </w:p>
    <w:p w14:paraId="2AF259BA" w14:textId="77777777" w:rsidR="0040390E" w:rsidRPr="0040390E" w:rsidRDefault="0040390E" w:rsidP="0040390E">
      <w:pPr>
        <w:spacing w:after="0" w:line="240" w:lineRule="auto"/>
        <w:rPr>
          <w:rFonts w:ascii="Times" w:eastAsia="Batang" w:hAnsi="Times" w:cs="Times New Roman"/>
          <w:sz w:val="20"/>
          <w:szCs w:val="24"/>
          <w:lang w:eastAsia="x-none"/>
        </w:rPr>
      </w:pPr>
    </w:p>
    <w:p w14:paraId="33C36957" w14:textId="77777777" w:rsidR="00820EA5" w:rsidRDefault="00820EA5"/>
    <w:sectPr w:rsidR="00820EA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AF50D" w14:textId="77777777" w:rsidR="00B30B2D" w:rsidRDefault="00B30B2D" w:rsidP="00DD7E94">
      <w:pPr>
        <w:spacing w:after="0" w:line="240" w:lineRule="auto"/>
      </w:pPr>
      <w:r>
        <w:separator/>
      </w:r>
    </w:p>
  </w:endnote>
  <w:endnote w:type="continuationSeparator" w:id="0">
    <w:p w14:paraId="502F2055" w14:textId="77777777" w:rsidR="00B30B2D" w:rsidRDefault="00B30B2D" w:rsidP="00DD7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82B47" w14:textId="77777777" w:rsidR="00B30B2D" w:rsidRDefault="00B30B2D" w:rsidP="00DD7E94">
      <w:pPr>
        <w:spacing w:after="0" w:line="240" w:lineRule="auto"/>
      </w:pPr>
      <w:r>
        <w:separator/>
      </w:r>
    </w:p>
  </w:footnote>
  <w:footnote w:type="continuationSeparator" w:id="0">
    <w:p w14:paraId="41035651" w14:textId="77777777" w:rsidR="00B30B2D" w:rsidRDefault="00B30B2D" w:rsidP="00DD7E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0865"/>
    <w:multiLevelType w:val="hybridMultilevel"/>
    <w:tmpl w:val="68EC8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E2F72"/>
    <w:multiLevelType w:val="hybridMultilevel"/>
    <w:tmpl w:val="BCC0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62752"/>
    <w:multiLevelType w:val="hybridMultilevel"/>
    <w:tmpl w:val="7990F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hint="default"/>
      </w:rPr>
    </w:lvl>
    <w:lvl w:ilvl="1" w:tplc="0AE08BB0" w:tentative="1">
      <w:start w:val="1"/>
      <w:numFmt w:val="bullet"/>
      <w:lvlText w:val="•"/>
      <w:lvlJc w:val="left"/>
      <w:pPr>
        <w:tabs>
          <w:tab w:val="num" w:pos="1440"/>
        </w:tabs>
        <w:ind w:left="1440" w:hanging="360"/>
      </w:pPr>
      <w:rPr>
        <w:rFonts w:ascii="Arial" w:hAnsi="Arial" w:hint="default"/>
      </w:rPr>
    </w:lvl>
    <w:lvl w:ilvl="2" w:tplc="6AB8AED2" w:tentative="1">
      <w:start w:val="1"/>
      <w:numFmt w:val="bullet"/>
      <w:lvlText w:val="•"/>
      <w:lvlJc w:val="left"/>
      <w:pPr>
        <w:tabs>
          <w:tab w:val="num" w:pos="2160"/>
        </w:tabs>
        <w:ind w:left="2160" w:hanging="360"/>
      </w:pPr>
      <w:rPr>
        <w:rFonts w:ascii="Arial" w:hAnsi="Arial" w:hint="default"/>
      </w:rPr>
    </w:lvl>
    <w:lvl w:ilvl="3" w:tplc="1DF6D1AC" w:tentative="1">
      <w:start w:val="1"/>
      <w:numFmt w:val="bullet"/>
      <w:lvlText w:val="•"/>
      <w:lvlJc w:val="left"/>
      <w:pPr>
        <w:tabs>
          <w:tab w:val="num" w:pos="2880"/>
        </w:tabs>
        <w:ind w:left="2880" w:hanging="360"/>
      </w:pPr>
      <w:rPr>
        <w:rFonts w:ascii="Arial" w:hAnsi="Arial" w:hint="default"/>
      </w:rPr>
    </w:lvl>
    <w:lvl w:ilvl="4" w:tplc="6A942D70" w:tentative="1">
      <w:start w:val="1"/>
      <w:numFmt w:val="bullet"/>
      <w:lvlText w:val="•"/>
      <w:lvlJc w:val="left"/>
      <w:pPr>
        <w:tabs>
          <w:tab w:val="num" w:pos="3600"/>
        </w:tabs>
        <w:ind w:left="3600" w:hanging="360"/>
      </w:pPr>
      <w:rPr>
        <w:rFonts w:ascii="Arial" w:hAnsi="Arial" w:hint="default"/>
      </w:rPr>
    </w:lvl>
    <w:lvl w:ilvl="5" w:tplc="A2227CA2" w:tentative="1">
      <w:start w:val="1"/>
      <w:numFmt w:val="bullet"/>
      <w:lvlText w:val="•"/>
      <w:lvlJc w:val="left"/>
      <w:pPr>
        <w:tabs>
          <w:tab w:val="num" w:pos="4320"/>
        </w:tabs>
        <w:ind w:left="4320" w:hanging="360"/>
      </w:pPr>
      <w:rPr>
        <w:rFonts w:ascii="Arial" w:hAnsi="Arial" w:hint="default"/>
      </w:rPr>
    </w:lvl>
    <w:lvl w:ilvl="6" w:tplc="C43A88DC" w:tentative="1">
      <w:start w:val="1"/>
      <w:numFmt w:val="bullet"/>
      <w:lvlText w:val="•"/>
      <w:lvlJc w:val="left"/>
      <w:pPr>
        <w:tabs>
          <w:tab w:val="num" w:pos="5040"/>
        </w:tabs>
        <w:ind w:left="5040" w:hanging="360"/>
      </w:pPr>
      <w:rPr>
        <w:rFonts w:ascii="Arial" w:hAnsi="Arial" w:hint="default"/>
      </w:rPr>
    </w:lvl>
    <w:lvl w:ilvl="7" w:tplc="00F4FEFA" w:tentative="1">
      <w:start w:val="1"/>
      <w:numFmt w:val="bullet"/>
      <w:lvlText w:val="•"/>
      <w:lvlJc w:val="left"/>
      <w:pPr>
        <w:tabs>
          <w:tab w:val="num" w:pos="5760"/>
        </w:tabs>
        <w:ind w:left="5760" w:hanging="360"/>
      </w:pPr>
      <w:rPr>
        <w:rFonts w:ascii="Arial" w:hAnsi="Arial" w:hint="default"/>
      </w:rPr>
    </w:lvl>
    <w:lvl w:ilvl="8" w:tplc="7B1437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9131EA"/>
    <w:multiLevelType w:val="hybridMultilevel"/>
    <w:tmpl w:val="36ACD8E8"/>
    <w:lvl w:ilvl="0" w:tplc="84FA003C">
      <w:start w:val="1"/>
      <w:numFmt w:val="bullet"/>
      <w:lvlText w:val="›"/>
      <w:lvlJc w:val="left"/>
      <w:pPr>
        <w:ind w:left="2520" w:hanging="360"/>
      </w:pPr>
      <w:rPr>
        <w:rFonts w:ascii="Arial" w:hAnsi="Arial" w:hint="default"/>
      </w:rPr>
    </w:lvl>
    <w:lvl w:ilvl="1" w:tplc="04090009">
      <w:start w:val="1"/>
      <w:numFmt w:val="bullet"/>
      <w:lvlText w:val=""/>
      <w:lvlJc w:val="left"/>
      <w:pPr>
        <w:ind w:left="3240" w:hanging="360"/>
      </w:pPr>
      <w:rPr>
        <w:rFonts w:ascii="Wingdings" w:hAnsi="Wingdings"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76C77"/>
    <w:multiLevelType w:val="hybridMultilevel"/>
    <w:tmpl w:val="F5123D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84722"/>
    <w:multiLevelType w:val="hybridMultilevel"/>
    <w:tmpl w:val="BD8EA80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C963F8"/>
    <w:multiLevelType w:val="hybridMultilevel"/>
    <w:tmpl w:val="D04465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B0E25"/>
    <w:multiLevelType w:val="hybridMultilevel"/>
    <w:tmpl w:val="CCE27AB2"/>
    <w:lvl w:ilvl="0" w:tplc="929C14B8">
      <w:start w:val="1"/>
      <w:numFmt w:val="bullet"/>
      <w:lvlText w:val="•"/>
      <w:lvlJc w:val="left"/>
      <w:pPr>
        <w:tabs>
          <w:tab w:val="num" w:pos="720"/>
        </w:tabs>
        <w:ind w:left="720" w:hanging="360"/>
      </w:pPr>
      <w:rPr>
        <w:rFonts w:ascii="Arial" w:hAnsi="Arial" w:hint="default"/>
      </w:rPr>
    </w:lvl>
    <w:lvl w:ilvl="1" w:tplc="4E102D7C">
      <w:numFmt w:val="bullet"/>
      <w:lvlText w:val="–"/>
      <w:lvlJc w:val="left"/>
      <w:pPr>
        <w:tabs>
          <w:tab w:val="num" w:pos="1440"/>
        </w:tabs>
        <w:ind w:left="1440" w:hanging="360"/>
      </w:pPr>
      <w:rPr>
        <w:rFonts w:ascii="Arial" w:hAnsi="Arial"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902E6F"/>
    <w:multiLevelType w:val="hybridMultilevel"/>
    <w:tmpl w:val="947CD88A"/>
    <w:lvl w:ilvl="0" w:tplc="08090003">
      <w:start w:val="1"/>
      <w:numFmt w:val="bullet"/>
      <w:lvlText w:val="o"/>
      <w:lvlJc w:val="left"/>
      <w:pPr>
        <w:ind w:left="820" w:hanging="420"/>
      </w:pPr>
      <w:rPr>
        <w:rFonts w:ascii="Courier New" w:hAnsi="Courier New" w:cs="Times New Roman" w:hint="default"/>
      </w:rPr>
    </w:lvl>
    <w:lvl w:ilvl="1" w:tplc="04090001">
      <w:start w:val="1"/>
      <w:numFmt w:val="bullet"/>
      <w:lvlText w:val=""/>
      <w:lvlJc w:val="left"/>
      <w:pPr>
        <w:ind w:left="1240" w:hanging="420"/>
      </w:pPr>
      <w:rPr>
        <w:rFonts w:ascii="Symbol" w:hAnsi="Symbol"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92A2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2C3615"/>
    <w:multiLevelType w:val="hybridMultilevel"/>
    <w:tmpl w:val="191A64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4F4683"/>
    <w:multiLevelType w:val="hybridMultilevel"/>
    <w:tmpl w:val="CC6E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826D2"/>
    <w:multiLevelType w:val="hybridMultilevel"/>
    <w:tmpl w:val="18548DDC"/>
    <w:lvl w:ilvl="0" w:tplc="872C4DF8">
      <w:start w:val="1"/>
      <w:numFmt w:val="bullet"/>
      <w:lvlText w:val="·"/>
      <w:lvlJc w:val="left"/>
      <w:pPr>
        <w:ind w:left="1800" w:hanging="360"/>
      </w:pPr>
      <w:rPr>
        <w:rFonts w:ascii="Courier New" w:hAnsi="Courier New" w:hint="default"/>
      </w:rPr>
    </w:lvl>
    <w:lvl w:ilvl="1" w:tplc="04090009">
      <w:start w:val="1"/>
      <w:numFmt w:val="bullet"/>
      <w:lvlText w:val=""/>
      <w:lvlJc w:val="left"/>
      <w:pPr>
        <w:ind w:left="2520" w:hanging="360"/>
      </w:pPr>
      <w:rPr>
        <w:rFonts w:ascii="Wingdings" w:hAnsi="Wingdings"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2A4F5E5D"/>
    <w:multiLevelType w:val="multilevel"/>
    <w:tmpl w:val="615438A6"/>
    <w:lvl w:ilvl="0">
      <w:start w:val="1"/>
      <w:numFmt w:val="decimal"/>
      <w:lvlText w:val="%1."/>
      <w:lvlJc w:val="left"/>
      <w:pPr>
        <w:ind w:left="360" w:hanging="360"/>
      </w:pPr>
      <w:rPr>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5B11C2"/>
    <w:multiLevelType w:val="hybridMultilevel"/>
    <w:tmpl w:val="F910A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4708FF"/>
    <w:multiLevelType w:val="hybridMultilevel"/>
    <w:tmpl w:val="7998301C"/>
    <w:lvl w:ilvl="0" w:tplc="44F25C0A">
      <w:start w:val="5"/>
      <w:numFmt w:val="bullet"/>
      <w:lvlText w:val="-"/>
      <w:lvlJc w:val="left"/>
      <w:pPr>
        <w:ind w:left="1600" w:hanging="360"/>
      </w:pPr>
      <w:rPr>
        <w:rFonts w:ascii="Times New Roman" w:eastAsia="宋体" w:hAnsi="Times New Roman" w:cs="Times New Roman" w:hint="default"/>
      </w:rPr>
    </w:lvl>
    <w:lvl w:ilvl="1" w:tplc="04090003">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21" w15:restartNumberingAfterBreak="0">
    <w:nsid w:val="37600E7C"/>
    <w:multiLevelType w:val="hybridMultilevel"/>
    <w:tmpl w:val="B5E0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744B3"/>
    <w:multiLevelType w:val="hybridMultilevel"/>
    <w:tmpl w:val="76644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43CF1323"/>
    <w:multiLevelType w:val="hybridMultilevel"/>
    <w:tmpl w:val="F0B84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BD782B"/>
    <w:multiLevelType w:val="hybridMultilevel"/>
    <w:tmpl w:val="C2D4A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9133F"/>
    <w:multiLevelType w:val="hybridMultilevel"/>
    <w:tmpl w:val="1286F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60748B"/>
    <w:multiLevelType w:val="hybridMultilevel"/>
    <w:tmpl w:val="9752CD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94C1B"/>
    <w:multiLevelType w:val="hybridMultilevel"/>
    <w:tmpl w:val="F03E0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7E07E3"/>
    <w:multiLevelType w:val="hybridMultilevel"/>
    <w:tmpl w:val="24E83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A811F4"/>
    <w:multiLevelType w:val="hybridMultilevel"/>
    <w:tmpl w:val="E79E1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F145E9"/>
    <w:multiLevelType w:val="hybridMultilevel"/>
    <w:tmpl w:val="94B45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83FD4"/>
    <w:multiLevelType w:val="hybridMultilevel"/>
    <w:tmpl w:val="D55E1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13277D"/>
    <w:multiLevelType w:val="hybridMultilevel"/>
    <w:tmpl w:val="33F0D054"/>
    <w:lvl w:ilvl="0" w:tplc="F70052B6">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C724946"/>
    <w:multiLevelType w:val="hybridMultilevel"/>
    <w:tmpl w:val="7444D242"/>
    <w:lvl w:ilvl="0" w:tplc="872C4DF8">
      <w:start w:val="1"/>
      <w:numFmt w:val="bullet"/>
      <w:lvlText w:val="·"/>
      <w:lvlJc w:val="left"/>
      <w:pPr>
        <w:ind w:left="1851" w:hanging="360"/>
      </w:pPr>
      <w:rPr>
        <w:rFonts w:ascii="Courier New" w:hAnsi="Courier New" w:hint="default"/>
      </w:rPr>
    </w:lvl>
    <w:lvl w:ilvl="1" w:tplc="04090003">
      <w:start w:val="1"/>
      <w:numFmt w:val="bullet"/>
      <w:lvlText w:val="o"/>
      <w:lvlJc w:val="left"/>
      <w:pPr>
        <w:ind w:left="2571" w:hanging="360"/>
      </w:pPr>
      <w:rPr>
        <w:rFonts w:ascii="Courier New" w:hAnsi="Courier New" w:cs="Courier New" w:hint="default"/>
      </w:rPr>
    </w:lvl>
    <w:lvl w:ilvl="2" w:tplc="04090005">
      <w:start w:val="1"/>
      <w:numFmt w:val="bullet"/>
      <w:lvlText w:val=""/>
      <w:lvlJc w:val="left"/>
      <w:pPr>
        <w:ind w:left="3291" w:hanging="360"/>
      </w:pPr>
      <w:rPr>
        <w:rFonts w:ascii="Wingdings" w:hAnsi="Wingdings" w:hint="default"/>
      </w:rPr>
    </w:lvl>
    <w:lvl w:ilvl="3" w:tplc="04090001">
      <w:start w:val="1"/>
      <w:numFmt w:val="bullet"/>
      <w:lvlText w:val=""/>
      <w:lvlJc w:val="left"/>
      <w:pPr>
        <w:ind w:left="4011" w:hanging="360"/>
      </w:pPr>
      <w:rPr>
        <w:rFonts w:ascii="Symbol" w:hAnsi="Symbol" w:hint="default"/>
      </w:rPr>
    </w:lvl>
    <w:lvl w:ilvl="4" w:tplc="04090003" w:tentative="1">
      <w:start w:val="1"/>
      <w:numFmt w:val="bullet"/>
      <w:lvlText w:val="o"/>
      <w:lvlJc w:val="left"/>
      <w:pPr>
        <w:ind w:left="4731" w:hanging="360"/>
      </w:pPr>
      <w:rPr>
        <w:rFonts w:ascii="Courier New" w:hAnsi="Courier New" w:cs="Courier New" w:hint="default"/>
      </w:rPr>
    </w:lvl>
    <w:lvl w:ilvl="5" w:tplc="04090005" w:tentative="1">
      <w:start w:val="1"/>
      <w:numFmt w:val="bullet"/>
      <w:lvlText w:val=""/>
      <w:lvlJc w:val="left"/>
      <w:pPr>
        <w:ind w:left="5451" w:hanging="360"/>
      </w:pPr>
      <w:rPr>
        <w:rFonts w:ascii="Wingdings" w:hAnsi="Wingdings" w:hint="default"/>
      </w:rPr>
    </w:lvl>
    <w:lvl w:ilvl="6" w:tplc="04090001" w:tentative="1">
      <w:start w:val="1"/>
      <w:numFmt w:val="bullet"/>
      <w:lvlText w:val=""/>
      <w:lvlJc w:val="left"/>
      <w:pPr>
        <w:ind w:left="6171" w:hanging="360"/>
      </w:pPr>
      <w:rPr>
        <w:rFonts w:ascii="Symbol" w:hAnsi="Symbol" w:hint="default"/>
      </w:rPr>
    </w:lvl>
    <w:lvl w:ilvl="7" w:tplc="04090003" w:tentative="1">
      <w:start w:val="1"/>
      <w:numFmt w:val="bullet"/>
      <w:lvlText w:val="o"/>
      <w:lvlJc w:val="left"/>
      <w:pPr>
        <w:ind w:left="6891" w:hanging="360"/>
      </w:pPr>
      <w:rPr>
        <w:rFonts w:ascii="Courier New" w:hAnsi="Courier New" w:cs="Courier New" w:hint="default"/>
      </w:rPr>
    </w:lvl>
    <w:lvl w:ilvl="8" w:tplc="04090005" w:tentative="1">
      <w:start w:val="1"/>
      <w:numFmt w:val="bullet"/>
      <w:lvlText w:val=""/>
      <w:lvlJc w:val="left"/>
      <w:pPr>
        <w:ind w:left="7611" w:hanging="360"/>
      </w:pPr>
      <w:rPr>
        <w:rFonts w:ascii="Wingdings" w:hAnsi="Wingdings" w:hint="default"/>
      </w:rPr>
    </w:lvl>
  </w:abstractNum>
  <w:abstractNum w:abstractNumId="39" w15:restartNumberingAfterBreak="0">
    <w:nsid w:val="5EF108AB"/>
    <w:multiLevelType w:val="hybridMultilevel"/>
    <w:tmpl w:val="62B6617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F13222C"/>
    <w:multiLevelType w:val="multilevel"/>
    <w:tmpl w:val="040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00F5A3C"/>
    <w:multiLevelType w:val="hybridMultilevel"/>
    <w:tmpl w:val="0F882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364CB1"/>
    <w:multiLevelType w:val="hybridMultilevel"/>
    <w:tmpl w:val="CEEE2C3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54C5480"/>
    <w:multiLevelType w:val="hybridMultilevel"/>
    <w:tmpl w:val="E392E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cs="Times New Roman" w:hint="default"/>
      </w:rPr>
    </w:lvl>
    <w:lvl w:ilvl="1" w:tplc="8B48B4E4">
      <w:start w:val="78"/>
      <w:numFmt w:val="bullet"/>
      <w:lvlText w:val="•"/>
      <w:lvlJc w:val="left"/>
      <w:pPr>
        <w:tabs>
          <w:tab w:val="num" w:pos="1440"/>
        </w:tabs>
        <w:ind w:left="1440" w:hanging="360"/>
      </w:pPr>
      <w:rPr>
        <w:rFonts w:ascii="Arial" w:hAnsi="Arial" w:cs="Times New Roman" w:hint="default"/>
      </w:rPr>
    </w:lvl>
    <w:lvl w:ilvl="2" w:tplc="0F7E92C0">
      <w:start w:val="1"/>
      <w:numFmt w:val="bullet"/>
      <w:lvlText w:val="•"/>
      <w:lvlJc w:val="left"/>
      <w:pPr>
        <w:tabs>
          <w:tab w:val="num" w:pos="2160"/>
        </w:tabs>
        <w:ind w:left="2160" w:hanging="360"/>
      </w:pPr>
      <w:rPr>
        <w:rFonts w:ascii="Arial" w:hAnsi="Arial" w:cs="Times New Roman" w:hint="default"/>
      </w:rPr>
    </w:lvl>
    <w:lvl w:ilvl="3" w:tplc="422E2DEE">
      <w:start w:val="1"/>
      <w:numFmt w:val="bullet"/>
      <w:lvlText w:val="•"/>
      <w:lvlJc w:val="left"/>
      <w:pPr>
        <w:tabs>
          <w:tab w:val="num" w:pos="2880"/>
        </w:tabs>
        <w:ind w:left="2880" w:hanging="360"/>
      </w:pPr>
      <w:rPr>
        <w:rFonts w:ascii="Arial" w:hAnsi="Arial" w:cs="Times New Roman" w:hint="default"/>
      </w:rPr>
    </w:lvl>
    <w:lvl w:ilvl="4" w:tplc="7F869AF8">
      <w:start w:val="1"/>
      <w:numFmt w:val="bullet"/>
      <w:lvlText w:val="•"/>
      <w:lvlJc w:val="left"/>
      <w:pPr>
        <w:tabs>
          <w:tab w:val="num" w:pos="3600"/>
        </w:tabs>
        <w:ind w:left="3600" w:hanging="360"/>
      </w:pPr>
      <w:rPr>
        <w:rFonts w:ascii="Arial" w:hAnsi="Arial" w:cs="Times New Roman" w:hint="default"/>
      </w:rPr>
    </w:lvl>
    <w:lvl w:ilvl="5" w:tplc="A3601D0E">
      <w:start w:val="1"/>
      <w:numFmt w:val="bullet"/>
      <w:lvlText w:val="•"/>
      <w:lvlJc w:val="left"/>
      <w:pPr>
        <w:tabs>
          <w:tab w:val="num" w:pos="4320"/>
        </w:tabs>
        <w:ind w:left="4320" w:hanging="360"/>
      </w:pPr>
      <w:rPr>
        <w:rFonts w:ascii="Arial" w:hAnsi="Arial" w:cs="Times New Roman" w:hint="default"/>
      </w:rPr>
    </w:lvl>
    <w:lvl w:ilvl="6" w:tplc="0346D21C">
      <w:start w:val="1"/>
      <w:numFmt w:val="bullet"/>
      <w:lvlText w:val="•"/>
      <w:lvlJc w:val="left"/>
      <w:pPr>
        <w:tabs>
          <w:tab w:val="num" w:pos="5040"/>
        </w:tabs>
        <w:ind w:left="5040" w:hanging="360"/>
      </w:pPr>
      <w:rPr>
        <w:rFonts w:ascii="Arial" w:hAnsi="Arial" w:cs="Times New Roman" w:hint="default"/>
      </w:rPr>
    </w:lvl>
    <w:lvl w:ilvl="7" w:tplc="F1CCE29E">
      <w:start w:val="1"/>
      <w:numFmt w:val="bullet"/>
      <w:lvlText w:val="•"/>
      <w:lvlJc w:val="left"/>
      <w:pPr>
        <w:tabs>
          <w:tab w:val="num" w:pos="5760"/>
        </w:tabs>
        <w:ind w:left="5760" w:hanging="360"/>
      </w:pPr>
      <w:rPr>
        <w:rFonts w:ascii="Arial" w:hAnsi="Arial" w:cs="Times New Roman" w:hint="default"/>
      </w:rPr>
    </w:lvl>
    <w:lvl w:ilvl="8" w:tplc="699048F0">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B852570"/>
    <w:multiLevelType w:val="hybridMultilevel"/>
    <w:tmpl w:val="04B4C15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8"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947214"/>
    <w:multiLevelType w:val="hybridMultilevel"/>
    <w:tmpl w:val="848674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367E7F"/>
    <w:multiLevelType w:val="hybridMultilevel"/>
    <w:tmpl w:val="256863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5A04229"/>
    <w:multiLevelType w:val="hybridMultilevel"/>
    <w:tmpl w:val="C05E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F61E99"/>
    <w:multiLevelType w:val="hybridMultilevel"/>
    <w:tmpl w:val="FE1E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227E95"/>
    <w:multiLevelType w:val="hybridMultilevel"/>
    <w:tmpl w:val="DBA4D170"/>
    <w:lvl w:ilvl="0" w:tplc="872C4DF8">
      <w:start w:val="1"/>
      <w:numFmt w:val="bullet"/>
      <w:lvlText w:val="·"/>
      <w:lvlJc w:val="left"/>
      <w:pPr>
        <w:ind w:left="1800" w:hanging="360"/>
      </w:pPr>
      <w:rPr>
        <w:rFonts w:ascii="Courier New" w:hAnsi="Courier New" w:hint="default"/>
      </w:rPr>
    </w:lvl>
    <w:lvl w:ilvl="1" w:tplc="04090009">
      <w:start w:val="1"/>
      <w:numFmt w:val="bullet"/>
      <w:lvlText w:val=""/>
      <w:lvlJc w:val="left"/>
      <w:pPr>
        <w:ind w:left="2520" w:hanging="360"/>
      </w:pPr>
      <w:rPr>
        <w:rFonts w:ascii="Wingdings" w:hAnsi="Wingdings"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78650EF7"/>
    <w:multiLevelType w:val="multilevel"/>
    <w:tmpl w:val="78650EF7"/>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56" w15:restartNumberingAfterBreak="0">
    <w:nsid w:val="7B0F4BEA"/>
    <w:multiLevelType w:val="hybridMultilevel"/>
    <w:tmpl w:val="38BCE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A54ABC"/>
    <w:multiLevelType w:val="hybridMultilevel"/>
    <w:tmpl w:val="C11263FA"/>
    <w:lvl w:ilvl="0" w:tplc="44F25C0A">
      <w:start w:val="5"/>
      <w:numFmt w:val="bullet"/>
      <w:lvlText w:val="-"/>
      <w:lvlJc w:val="left"/>
      <w:pPr>
        <w:ind w:left="2160" w:hanging="360"/>
      </w:pPr>
      <w:rPr>
        <w:rFonts w:ascii="Times New Roman" w:eastAsia="宋体" w:hAnsi="Times New Roman" w:cs="Times New Roman" w:hint="default"/>
      </w:rPr>
    </w:lvl>
    <w:lvl w:ilvl="1" w:tplc="04090005">
      <w:start w:val="1"/>
      <w:numFmt w:val="bullet"/>
      <w:lvlText w:val=""/>
      <w:lvlJc w:val="left"/>
      <w:pPr>
        <w:ind w:left="2880" w:hanging="360"/>
      </w:pPr>
      <w:rPr>
        <w:rFonts w:ascii="Wingdings" w:hAnsi="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2E0EC1"/>
    <w:multiLevelType w:val="hybridMultilevel"/>
    <w:tmpl w:val="7BC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BE5DB7"/>
    <w:multiLevelType w:val="hybridMultilevel"/>
    <w:tmpl w:val="182C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13"/>
  </w:num>
  <w:num w:numId="4">
    <w:abstractNumId w:val="17"/>
  </w:num>
  <w:num w:numId="5">
    <w:abstractNumId w:val="29"/>
  </w:num>
  <w:num w:numId="6">
    <w:abstractNumId w:val="47"/>
  </w:num>
  <w:num w:numId="7">
    <w:abstractNumId w:val="5"/>
  </w:num>
  <w:num w:numId="8">
    <w:abstractNumId w:val="59"/>
  </w:num>
  <w:num w:numId="9">
    <w:abstractNumId w:val="55"/>
  </w:num>
  <w:num w:numId="10">
    <w:abstractNumId w:val="37"/>
  </w:num>
  <w:num w:numId="11">
    <w:abstractNumId w:val="27"/>
  </w:num>
  <w:num w:numId="12">
    <w:abstractNumId w:val="8"/>
  </w:num>
  <w:num w:numId="13">
    <w:abstractNumId w:val="30"/>
  </w:num>
  <w:num w:numId="14">
    <w:abstractNumId w:val="6"/>
  </w:num>
  <w:num w:numId="15">
    <w:abstractNumId w:val="49"/>
  </w:num>
  <w:num w:numId="16">
    <w:abstractNumId w:val="31"/>
  </w:num>
  <w:num w:numId="17">
    <w:abstractNumId w:val="34"/>
  </w:num>
  <w:num w:numId="18">
    <w:abstractNumId w:val="1"/>
  </w:num>
  <w:num w:numId="19">
    <w:abstractNumId w:val="24"/>
  </w:num>
  <w:num w:numId="20">
    <w:abstractNumId w:val="28"/>
  </w:num>
  <w:num w:numId="21">
    <w:abstractNumId w:val="9"/>
  </w:num>
  <w:num w:numId="22">
    <w:abstractNumId w:val="58"/>
  </w:num>
  <w:num w:numId="23">
    <w:abstractNumId w:val="46"/>
  </w:num>
  <w:num w:numId="24">
    <w:abstractNumId w:val="44"/>
  </w:num>
  <w:num w:numId="25">
    <w:abstractNumId w:val="3"/>
  </w:num>
  <w:num w:numId="26">
    <w:abstractNumId w:val="51"/>
  </w:num>
  <w:num w:numId="27">
    <w:abstractNumId w:val="14"/>
  </w:num>
  <w:num w:numId="28">
    <w:abstractNumId w:val="36"/>
  </w:num>
  <w:num w:numId="29">
    <w:abstractNumId w:val="32"/>
  </w:num>
  <w:num w:numId="30">
    <w:abstractNumId w:val="45"/>
  </w:num>
  <w:num w:numId="31">
    <w:abstractNumId w:val="10"/>
  </w:num>
  <w:num w:numId="32">
    <w:abstractNumId w:val="4"/>
  </w:num>
  <w:num w:numId="33">
    <w:abstractNumId w:val="57"/>
  </w:num>
  <w:num w:numId="34">
    <w:abstractNumId w:val="22"/>
  </w:num>
  <w:num w:numId="35">
    <w:abstractNumId w:val="33"/>
  </w:num>
  <w:num w:numId="36">
    <w:abstractNumId w:val="21"/>
  </w:num>
  <w:num w:numId="37">
    <w:abstractNumId w:val="19"/>
  </w:num>
  <w:num w:numId="38">
    <w:abstractNumId w:val="52"/>
  </w:num>
  <w:num w:numId="39">
    <w:abstractNumId w:val="2"/>
  </w:num>
  <w:num w:numId="40">
    <w:abstractNumId w:val="50"/>
  </w:num>
  <w:num w:numId="41">
    <w:abstractNumId w:val="56"/>
  </w:num>
  <w:num w:numId="42">
    <w:abstractNumId w:val="48"/>
  </w:num>
  <w:num w:numId="43">
    <w:abstractNumId w:val="15"/>
  </w:num>
  <w:num w:numId="44">
    <w:abstractNumId w:val="26"/>
  </w:num>
  <w:num w:numId="45">
    <w:abstractNumId w:val="0"/>
  </w:num>
  <w:num w:numId="46">
    <w:abstractNumId w:val="41"/>
  </w:num>
  <w:num w:numId="47">
    <w:abstractNumId w:val="40"/>
  </w:num>
  <w:num w:numId="48">
    <w:abstractNumId w:val="35"/>
  </w:num>
  <w:num w:numId="49">
    <w:abstractNumId w:val="60"/>
  </w:num>
  <w:num w:numId="50">
    <w:abstractNumId w:val="20"/>
  </w:num>
  <w:num w:numId="51">
    <w:abstractNumId w:val="54"/>
  </w:num>
  <w:num w:numId="52">
    <w:abstractNumId w:val="38"/>
  </w:num>
  <w:num w:numId="53">
    <w:abstractNumId w:val="16"/>
  </w:num>
  <w:num w:numId="54">
    <w:abstractNumId w:val="11"/>
  </w:num>
  <w:num w:numId="55">
    <w:abstractNumId w:val="42"/>
  </w:num>
  <w:num w:numId="56">
    <w:abstractNumId w:val="53"/>
  </w:num>
  <w:num w:numId="57">
    <w:abstractNumId w:val="12"/>
  </w:num>
  <w:num w:numId="58">
    <w:abstractNumId w:val="7"/>
  </w:num>
  <w:num w:numId="59">
    <w:abstractNumId w:val="39"/>
  </w:num>
  <w:num w:numId="60">
    <w:abstractNumId w:val="7"/>
  </w:num>
  <w:num w:numId="61">
    <w:abstractNumId w:val="43"/>
  </w:num>
  <w:num w:numId="62">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20E"/>
    <w:rsid w:val="00001DAA"/>
    <w:rsid w:val="00020467"/>
    <w:rsid w:val="00024E3B"/>
    <w:rsid w:val="00025400"/>
    <w:rsid w:val="00025A44"/>
    <w:rsid w:val="00025CD4"/>
    <w:rsid w:val="000266D1"/>
    <w:rsid w:val="00036D78"/>
    <w:rsid w:val="00037171"/>
    <w:rsid w:val="00040776"/>
    <w:rsid w:val="0004085D"/>
    <w:rsid w:val="000411A4"/>
    <w:rsid w:val="000432A6"/>
    <w:rsid w:val="00050BC4"/>
    <w:rsid w:val="00051A74"/>
    <w:rsid w:val="00051FE3"/>
    <w:rsid w:val="0005228B"/>
    <w:rsid w:val="000556AD"/>
    <w:rsid w:val="000574BA"/>
    <w:rsid w:val="00064DB3"/>
    <w:rsid w:val="00070A3D"/>
    <w:rsid w:val="00073E6F"/>
    <w:rsid w:val="0007497E"/>
    <w:rsid w:val="000751AB"/>
    <w:rsid w:val="00087363"/>
    <w:rsid w:val="0009448C"/>
    <w:rsid w:val="00096865"/>
    <w:rsid w:val="000A37D0"/>
    <w:rsid w:val="000A64BE"/>
    <w:rsid w:val="000B5638"/>
    <w:rsid w:val="000C5CC8"/>
    <w:rsid w:val="000C650B"/>
    <w:rsid w:val="000D0DAB"/>
    <w:rsid w:val="000D7DE0"/>
    <w:rsid w:val="000E48AD"/>
    <w:rsid w:val="000E4AC7"/>
    <w:rsid w:val="000E4C4C"/>
    <w:rsid w:val="000F4711"/>
    <w:rsid w:val="000F5F0C"/>
    <w:rsid w:val="0010171C"/>
    <w:rsid w:val="001028FA"/>
    <w:rsid w:val="00105175"/>
    <w:rsid w:val="0010696F"/>
    <w:rsid w:val="00112252"/>
    <w:rsid w:val="00113E1A"/>
    <w:rsid w:val="00121D2F"/>
    <w:rsid w:val="00130F57"/>
    <w:rsid w:val="00150FD8"/>
    <w:rsid w:val="00151842"/>
    <w:rsid w:val="0015724A"/>
    <w:rsid w:val="0016275B"/>
    <w:rsid w:val="0016764A"/>
    <w:rsid w:val="0017517F"/>
    <w:rsid w:val="001751C2"/>
    <w:rsid w:val="00181B08"/>
    <w:rsid w:val="00184EDA"/>
    <w:rsid w:val="0018604B"/>
    <w:rsid w:val="001945AA"/>
    <w:rsid w:val="001965F8"/>
    <w:rsid w:val="001A2599"/>
    <w:rsid w:val="001A7B9D"/>
    <w:rsid w:val="001B4292"/>
    <w:rsid w:val="001C0207"/>
    <w:rsid w:val="001C2459"/>
    <w:rsid w:val="001C52AD"/>
    <w:rsid w:val="001D1D82"/>
    <w:rsid w:val="001D3E7F"/>
    <w:rsid w:val="001E1027"/>
    <w:rsid w:val="001E52E3"/>
    <w:rsid w:val="001F1AAB"/>
    <w:rsid w:val="002268F8"/>
    <w:rsid w:val="00234505"/>
    <w:rsid w:val="002460D3"/>
    <w:rsid w:val="002468AB"/>
    <w:rsid w:val="00250A1E"/>
    <w:rsid w:val="00252AB7"/>
    <w:rsid w:val="00260210"/>
    <w:rsid w:val="002674A8"/>
    <w:rsid w:val="002700E0"/>
    <w:rsid w:val="002702A1"/>
    <w:rsid w:val="0027597B"/>
    <w:rsid w:val="00276E4D"/>
    <w:rsid w:val="00283594"/>
    <w:rsid w:val="00290121"/>
    <w:rsid w:val="002962BB"/>
    <w:rsid w:val="002A007C"/>
    <w:rsid w:val="002B1769"/>
    <w:rsid w:val="002B3502"/>
    <w:rsid w:val="002C1A30"/>
    <w:rsid w:val="002C7F22"/>
    <w:rsid w:val="002D21F7"/>
    <w:rsid w:val="002D3C7C"/>
    <w:rsid w:val="002E1536"/>
    <w:rsid w:val="002E69C8"/>
    <w:rsid w:val="002F05C4"/>
    <w:rsid w:val="002F7C63"/>
    <w:rsid w:val="00301BB6"/>
    <w:rsid w:val="003041D4"/>
    <w:rsid w:val="00311880"/>
    <w:rsid w:val="0031253E"/>
    <w:rsid w:val="00314846"/>
    <w:rsid w:val="00320150"/>
    <w:rsid w:val="00330242"/>
    <w:rsid w:val="00343343"/>
    <w:rsid w:val="00354752"/>
    <w:rsid w:val="00355B42"/>
    <w:rsid w:val="00356742"/>
    <w:rsid w:val="00356C5B"/>
    <w:rsid w:val="00357A51"/>
    <w:rsid w:val="00363046"/>
    <w:rsid w:val="003745B6"/>
    <w:rsid w:val="00380031"/>
    <w:rsid w:val="0038090C"/>
    <w:rsid w:val="00393144"/>
    <w:rsid w:val="00393C32"/>
    <w:rsid w:val="00396A1D"/>
    <w:rsid w:val="00396A35"/>
    <w:rsid w:val="003A4D20"/>
    <w:rsid w:val="003A7358"/>
    <w:rsid w:val="003B2039"/>
    <w:rsid w:val="003B2F55"/>
    <w:rsid w:val="003B5585"/>
    <w:rsid w:val="003B57BE"/>
    <w:rsid w:val="003B5C8C"/>
    <w:rsid w:val="003D1A01"/>
    <w:rsid w:val="003D201C"/>
    <w:rsid w:val="003D56DC"/>
    <w:rsid w:val="003D6F19"/>
    <w:rsid w:val="003D7A29"/>
    <w:rsid w:val="003E0B40"/>
    <w:rsid w:val="003E1775"/>
    <w:rsid w:val="003E2B78"/>
    <w:rsid w:val="003F0DE0"/>
    <w:rsid w:val="003F244C"/>
    <w:rsid w:val="00402E4A"/>
    <w:rsid w:val="0040390E"/>
    <w:rsid w:val="00411C37"/>
    <w:rsid w:val="0041365F"/>
    <w:rsid w:val="0041550D"/>
    <w:rsid w:val="00417BAC"/>
    <w:rsid w:val="0043307B"/>
    <w:rsid w:val="00441678"/>
    <w:rsid w:val="0045146A"/>
    <w:rsid w:val="00474C0B"/>
    <w:rsid w:val="00476B28"/>
    <w:rsid w:val="004803EC"/>
    <w:rsid w:val="00493407"/>
    <w:rsid w:val="004A66DC"/>
    <w:rsid w:val="004A7798"/>
    <w:rsid w:val="004A7BAF"/>
    <w:rsid w:val="004C4E7E"/>
    <w:rsid w:val="004C5EC1"/>
    <w:rsid w:val="004C5F1F"/>
    <w:rsid w:val="004E15E7"/>
    <w:rsid w:val="004E1A4E"/>
    <w:rsid w:val="004E27BE"/>
    <w:rsid w:val="004E3310"/>
    <w:rsid w:val="004F47A9"/>
    <w:rsid w:val="004F7A0B"/>
    <w:rsid w:val="00501077"/>
    <w:rsid w:val="00511445"/>
    <w:rsid w:val="00512FAE"/>
    <w:rsid w:val="00514E37"/>
    <w:rsid w:val="0052116D"/>
    <w:rsid w:val="00523F66"/>
    <w:rsid w:val="00524265"/>
    <w:rsid w:val="005250FF"/>
    <w:rsid w:val="00530BF8"/>
    <w:rsid w:val="00531C6F"/>
    <w:rsid w:val="00543CC6"/>
    <w:rsid w:val="005442DD"/>
    <w:rsid w:val="00552783"/>
    <w:rsid w:val="00555A48"/>
    <w:rsid w:val="0056452B"/>
    <w:rsid w:val="00565FBE"/>
    <w:rsid w:val="00566810"/>
    <w:rsid w:val="00570D4A"/>
    <w:rsid w:val="00574E84"/>
    <w:rsid w:val="00582E7D"/>
    <w:rsid w:val="00590751"/>
    <w:rsid w:val="005923F3"/>
    <w:rsid w:val="005979B4"/>
    <w:rsid w:val="005A6199"/>
    <w:rsid w:val="005A7B5B"/>
    <w:rsid w:val="005B510E"/>
    <w:rsid w:val="005C20E4"/>
    <w:rsid w:val="005D57B6"/>
    <w:rsid w:val="005D780B"/>
    <w:rsid w:val="005E09B1"/>
    <w:rsid w:val="005E22E0"/>
    <w:rsid w:val="005F33D2"/>
    <w:rsid w:val="00604508"/>
    <w:rsid w:val="00607B2B"/>
    <w:rsid w:val="00607EE8"/>
    <w:rsid w:val="00610561"/>
    <w:rsid w:val="006160EA"/>
    <w:rsid w:val="00617789"/>
    <w:rsid w:val="00617969"/>
    <w:rsid w:val="006200FF"/>
    <w:rsid w:val="00620128"/>
    <w:rsid w:val="006202D4"/>
    <w:rsid w:val="006301EF"/>
    <w:rsid w:val="00641183"/>
    <w:rsid w:val="006423C6"/>
    <w:rsid w:val="00644637"/>
    <w:rsid w:val="006501C0"/>
    <w:rsid w:val="00650E8B"/>
    <w:rsid w:val="006523BA"/>
    <w:rsid w:val="00652FAB"/>
    <w:rsid w:val="006532D3"/>
    <w:rsid w:val="00656364"/>
    <w:rsid w:val="006677D8"/>
    <w:rsid w:val="00673A59"/>
    <w:rsid w:val="00674CC8"/>
    <w:rsid w:val="00677F9B"/>
    <w:rsid w:val="00682694"/>
    <w:rsid w:val="00685C10"/>
    <w:rsid w:val="00685C3D"/>
    <w:rsid w:val="00686BDA"/>
    <w:rsid w:val="00692284"/>
    <w:rsid w:val="006A3DB0"/>
    <w:rsid w:val="006B7BBF"/>
    <w:rsid w:val="006C4A9B"/>
    <w:rsid w:val="006D0627"/>
    <w:rsid w:val="006D087E"/>
    <w:rsid w:val="006D36A4"/>
    <w:rsid w:val="006D4479"/>
    <w:rsid w:val="006E449C"/>
    <w:rsid w:val="006E4E55"/>
    <w:rsid w:val="006E7E14"/>
    <w:rsid w:val="006F7714"/>
    <w:rsid w:val="006F77D4"/>
    <w:rsid w:val="0070279D"/>
    <w:rsid w:val="007033DA"/>
    <w:rsid w:val="007054D6"/>
    <w:rsid w:val="00710005"/>
    <w:rsid w:val="00711A6C"/>
    <w:rsid w:val="00712B09"/>
    <w:rsid w:val="00712C33"/>
    <w:rsid w:val="00712D58"/>
    <w:rsid w:val="007312BF"/>
    <w:rsid w:val="00733228"/>
    <w:rsid w:val="0073337A"/>
    <w:rsid w:val="0073561E"/>
    <w:rsid w:val="00736BB6"/>
    <w:rsid w:val="007442F4"/>
    <w:rsid w:val="00744455"/>
    <w:rsid w:val="00747FE5"/>
    <w:rsid w:val="007506CD"/>
    <w:rsid w:val="00754581"/>
    <w:rsid w:val="00756B11"/>
    <w:rsid w:val="007642DC"/>
    <w:rsid w:val="0079034B"/>
    <w:rsid w:val="00790E52"/>
    <w:rsid w:val="0079243E"/>
    <w:rsid w:val="007A33F0"/>
    <w:rsid w:val="007A4C11"/>
    <w:rsid w:val="007A6C51"/>
    <w:rsid w:val="007B2594"/>
    <w:rsid w:val="007B2E11"/>
    <w:rsid w:val="007B2F24"/>
    <w:rsid w:val="007B4B42"/>
    <w:rsid w:val="007B5A5A"/>
    <w:rsid w:val="007C73C8"/>
    <w:rsid w:val="007D394D"/>
    <w:rsid w:val="007D5710"/>
    <w:rsid w:val="007D6565"/>
    <w:rsid w:val="007E1B8D"/>
    <w:rsid w:val="007E48FC"/>
    <w:rsid w:val="007E6B01"/>
    <w:rsid w:val="007F37BB"/>
    <w:rsid w:val="007F3BBC"/>
    <w:rsid w:val="00803726"/>
    <w:rsid w:val="008039CE"/>
    <w:rsid w:val="0080412C"/>
    <w:rsid w:val="008051EA"/>
    <w:rsid w:val="00820D24"/>
    <w:rsid w:val="00820EA5"/>
    <w:rsid w:val="008236C3"/>
    <w:rsid w:val="0083177C"/>
    <w:rsid w:val="0083570C"/>
    <w:rsid w:val="00840947"/>
    <w:rsid w:val="00841388"/>
    <w:rsid w:val="00854060"/>
    <w:rsid w:val="008542ED"/>
    <w:rsid w:val="008607AA"/>
    <w:rsid w:val="0086346A"/>
    <w:rsid w:val="00867FEC"/>
    <w:rsid w:val="00870237"/>
    <w:rsid w:val="00872836"/>
    <w:rsid w:val="0087357E"/>
    <w:rsid w:val="008736BD"/>
    <w:rsid w:val="00891F77"/>
    <w:rsid w:val="00892908"/>
    <w:rsid w:val="008A1EC0"/>
    <w:rsid w:val="008B10C2"/>
    <w:rsid w:val="008C0043"/>
    <w:rsid w:val="008D0A7B"/>
    <w:rsid w:val="008D1510"/>
    <w:rsid w:val="008E550F"/>
    <w:rsid w:val="008E697A"/>
    <w:rsid w:val="008E6E07"/>
    <w:rsid w:val="008F01E0"/>
    <w:rsid w:val="008F419F"/>
    <w:rsid w:val="008F4B74"/>
    <w:rsid w:val="008F4E1F"/>
    <w:rsid w:val="008F75DF"/>
    <w:rsid w:val="008F7908"/>
    <w:rsid w:val="0090260E"/>
    <w:rsid w:val="00905C7A"/>
    <w:rsid w:val="00906FB0"/>
    <w:rsid w:val="00914BDA"/>
    <w:rsid w:val="009234E4"/>
    <w:rsid w:val="009362E8"/>
    <w:rsid w:val="00940B1E"/>
    <w:rsid w:val="00942F44"/>
    <w:rsid w:val="00946AC9"/>
    <w:rsid w:val="00947923"/>
    <w:rsid w:val="00950134"/>
    <w:rsid w:val="0095391B"/>
    <w:rsid w:val="00955805"/>
    <w:rsid w:val="00955C56"/>
    <w:rsid w:val="009639D0"/>
    <w:rsid w:val="00977360"/>
    <w:rsid w:val="00977E80"/>
    <w:rsid w:val="00982CF1"/>
    <w:rsid w:val="00992703"/>
    <w:rsid w:val="00994118"/>
    <w:rsid w:val="00995E9B"/>
    <w:rsid w:val="009A68A2"/>
    <w:rsid w:val="009B1567"/>
    <w:rsid w:val="009C089A"/>
    <w:rsid w:val="009D2E3C"/>
    <w:rsid w:val="009D3C5A"/>
    <w:rsid w:val="009D5AD5"/>
    <w:rsid w:val="009E1D3D"/>
    <w:rsid w:val="009E681C"/>
    <w:rsid w:val="009E6882"/>
    <w:rsid w:val="009E7D5A"/>
    <w:rsid w:val="009F37E1"/>
    <w:rsid w:val="009F44BA"/>
    <w:rsid w:val="009F45B5"/>
    <w:rsid w:val="009F773A"/>
    <w:rsid w:val="00A00D54"/>
    <w:rsid w:val="00A01CD4"/>
    <w:rsid w:val="00A02D47"/>
    <w:rsid w:val="00A038E4"/>
    <w:rsid w:val="00A0545A"/>
    <w:rsid w:val="00A10069"/>
    <w:rsid w:val="00A1411B"/>
    <w:rsid w:val="00A14D5F"/>
    <w:rsid w:val="00A16B1E"/>
    <w:rsid w:val="00A21601"/>
    <w:rsid w:val="00A21C3A"/>
    <w:rsid w:val="00A23D1C"/>
    <w:rsid w:val="00A2417C"/>
    <w:rsid w:val="00A2787F"/>
    <w:rsid w:val="00A42F68"/>
    <w:rsid w:val="00A464ED"/>
    <w:rsid w:val="00A6472F"/>
    <w:rsid w:val="00A758A4"/>
    <w:rsid w:val="00A76F0D"/>
    <w:rsid w:val="00A82450"/>
    <w:rsid w:val="00A91F0D"/>
    <w:rsid w:val="00A926F8"/>
    <w:rsid w:val="00A92A9F"/>
    <w:rsid w:val="00A97945"/>
    <w:rsid w:val="00A97C74"/>
    <w:rsid w:val="00AA1E25"/>
    <w:rsid w:val="00AA4804"/>
    <w:rsid w:val="00AA7729"/>
    <w:rsid w:val="00AB2E0B"/>
    <w:rsid w:val="00AB601D"/>
    <w:rsid w:val="00AD5E25"/>
    <w:rsid w:val="00AD6EA6"/>
    <w:rsid w:val="00AE074A"/>
    <w:rsid w:val="00AE08A8"/>
    <w:rsid w:val="00AE3BE6"/>
    <w:rsid w:val="00AF2FEC"/>
    <w:rsid w:val="00AF5736"/>
    <w:rsid w:val="00AF7FEF"/>
    <w:rsid w:val="00B007BC"/>
    <w:rsid w:val="00B05C59"/>
    <w:rsid w:val="00B30B2D"/>
    <w:rsid w:val="00B40324"/>
    <w:rsid w:val="00B40A4A"/>
    <w:rsid w:val="00B4639B"/>
    <w:rsid w:val="00B47BF7"/>
    <w:rsid w:val="00B501D3"/>
    <w:rsid w:val="00B5054D"/>
    <w:rsid w:val="00B539AC"/>
    <w:rsid w:val="00B6400D"/>
    <w:rsid w:val="00B66429"/>
    <w:rsid w:val="00B678C4"/>
    <w:rsid w:val="00B71BC2"/>
    <w:rsid w:val="00B73F44"/>
    <w:rsid w:val="00B76350"/>
    <w:rsid w:val="00B768F4"/>
    <w:rsid w:val="00B77D13"/>
    <w:rsid w:val="00B83285"/>
    <w:rsid w:val="00B8511F"/>
    <w:rsid w:val="00B855F7"/>
    <w:rsid w:val="00B92D33"/>
    <w:rsid w:val="00B9417F"/>
    <w:rsid w:val="00B94C6B"/>
    <w:rsid w:val="00B9672F"/>
    <w:rsid w:val="00BB563A"/>
    <w:rsid w:val="00BC7162"/>
    <w:rsid w:val="00BC72BF"/>
    <w:rsid w:val="00BD413D"/>
    <w:rsid w:val="00BD6823"/>
    <w:rsid w:val="00BE0756"/>
    <w:rsid w:val="00BE52B6"/>
    <w:rsid w:val="00BF2F0C"/>
    <w:rsid w:val="00C200AB"/>
    <w:rsid w:val="00C2398B"/>
    <w:rsid w:val="00C2420E"/>
    <w:rsid w:val="00C25156"/>
    <w:rsid w:val="00C406BD"/>
    <w:rsid w:val="00C408EE"/>
    <w:rsid w:val="00C41D90"/>
    <w:rsid w:val="00C41F94"/>
    <w:rsid w:val="00C465DA"/>
    <w:rsid w:val="00C52249"/>
    <w:rsid w:val="00C55881"/>
    <w:rsid w:val="00C63309"/>
    <w:rsid w:val="00C6474E"/>
    <w:rsid w:val="00C70C1F"/>
    <w:rsid w:val="00C71129"/>
    <w:rsid w:val="00C71926"/>
    <w:rsid w:val="00C7297E"/>
    <w:rsid w:val="00C747A2"/>
    <w:rsid w:val="00C75108"/>
    <w:rsid w:val="00C76C15"/>
    <w:rsid w:val="00C77A37"/>
    <w:rsid w:val="00C85C24"/>
    <w:rsid w:val="00C909C1"/>
    <w:rsid w:val="00CA7E28"/>
    <w:rsid w:val="00CB3955"/>
    <w:rsid w:val="00CC6B5A"/>
    <w:rsid w:val="00CD0C76"/>
    <w:rsid w:val="00CD4695"/>
    <w:rsid w:val="00CF4CC7"/>
    <w:rsid w:val="00D034BF"/>
    <w:rsid w:val="00D1110C"/>
    <w:rsid w:val="00D12DAA"/>
    <w:rsid w:val="00D147EB"/>
    <w:rsid w:val="00D16962"/>
    <w:rsid w:val="00D24AA7"/>
    <w:rsid w:val="00D36F8A"/>
    <w:rsid w:val="00D42D9E"/>
    <w:rsid w:val="00D43464"/>
    <w:rsid w:val="00D56FF5"/>
    <w:rsid w:val="00D576E2"/>
    <w:rsid w:val="00D57C05"/>
    <w:rsid w:val="00D61D08"/>
    <w:rsid w:val="00D7703B"/>
    <w:rsid w:val="00D80437"/>
    <w:rsid w:val="00D836A6"/>
    <w:rsid w:val="00DA4157"/>
    <w:rsid w:val="00DB4F16"/>
    <w:rsid w:val="00DB7435"/>
    <w:rsid w:val="00DB786E"/>
    <w:rsid w:val="00DC1C4F"/>
    <w:rsid w:val="00DC3D13"/>
    <w:rsid w:val="00DC54A9"/>
    <w:rsid w:val="00DC6F57"/>
    <w:rsid w:val="00DD17D5"/>
    <w:rsid w:val="00DD7E94"/>
    <w:rsid w:val="00DE116C"/>
    <w:rsid w:val="00DE3C5E"/>
    <w:rsid w:val="00DF5C13"/>
    <w:rsid w:val="00DF6C43"/>
    <w:rsid w:val="00E04B0D"/>
    <w:rsid w:val="00E0662B"/>
    <w:rsid w:val="00E122DE"/>
    <w:rsid w:val="00E140B8"/>
    <w:rsid w:val="00E219EB"/>
    <w:rsid w:val="00E24EBA"/>
    <w:rsid w:val="00E37E58"/>
    <w:rsid w:val="00E40934"/>
    <w:rsid w:val="00E4428C"/>
    <w:rsid w:val="00E447CA"/>
    <w:rsid w:val="00E46BE2"/>
    <w:rsid w:val="00E52A80"/>
    <w:rsid w:val="00E53416"/>
    <w:rsid w:val="00E57CFF"/>
    <w:rsid w:val="00E6172F"/>
    <w:rsid w:val="00E6388C"/>
    <w:rsid w:val="00E73740"/>
    <w:rsid w:val="00E92699"/>
    <w:rsid w:val="00E949B9"/>
    <w:rsid w:val="00E96778"/>
    <w:rsid w:val="00E9745F"/>
    <w:rsid w:val="00E97FF2"/>
    <w:rsid w:val="00EB5004"/>
    <w:rsid w:val="00EC49FD"/>
    <w:rsid w:val="00ED1B5F"/>
    <w:rsid w:val="00ED3B1B"/>
    <w:rsid w:val="00ED508D"/>
    <w:rsid w:val="00ED76E4"/>
    <w:rsid w:val="00EE3DD3"/>
    <w:rsid w:val="00EE6940"/>
    <w:rsid w:val="00EF2D29"/>
    <w:rsid w:val="00EF7469"/>
    <w:rsid w:val="00F01332"/>
    <w:rsid w:val="00F0552A"/>
    <w:rsid w:val="00F13457"/>
    <w:rsid w:val="00F246B6"/>
    <w:rsid w:val="00F2651A"/>
    <w:rsid w:val="00F27721"/>
    <w:rsid w:val="00F30C66"/>
    <w:rsid w:val="00F37B30"/>
    <w:rsid w:val="00F433EC"/>
    <w:rsid w:val="00F44F59"/>
    <w:rsid w:val="00F478D5"/>
    <w:rsid w:val="00F56730"/>
    <w:rsid w:val="00F618D7"/>
    <w:rsid w:val="00F70370"/>
    <w:rsid w:val="00F75E98"/>
    <w:rsid w:val="00F77D66"/>
    <w:rsid w:val="00F83B98"/>
    <w:rsid w:val="00F87047"/>
    <w:rsid w:val="00F906F5"/>
    <w:rsid w:val="00F911FF"/>
    <w:rsid w:val="00F9707F"/>
    <w:rsid w:val="00FA0ABB"/>
    <w:rsid w:val="00FA0E9B"/>
    <w:rsid w:val="00FA264B"/>
    <w:rsid w:val="00FA78BF"/>
    <w:rsid w:val="00FC4AB8"/>
    <w:rsid w:val="00FC5527"/>
    <w:rsid w:val="00FD0249"/>
    <w:rsid w:val="00FD70D1"/>
    <w:rsid w:val="00FE18D7"/>
    <w:rsid w:val="00FE6EE0"/>
    <w:rsid w:val="00FF38AA"/>
    <w:rsid w:val="00FF52A4"/>
    <w:rsid w:val="00FF5E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BE116"/>
  <w15:docId w15:val="{B531544A-FAB3-4F76-8FF7-D9133AF5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B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7469"/>
    <w:pPr>
      <w:ind w:left="720"/>
      <w:contextualSpacing/>
    </w:pPr>
  </w:style>
  <w:style w:type="character" w:styleId="CommentReference">
    <w:name w:val="annotation reference"/>
    <w:basedOn w:val="DefaultParagraphFont"/>
    <w:uiPriority w:val="99"/>
    <w:semiHidden/>
    <w:unhideWhenUsed/>
    <w:rsid w:val="00C200AB"/>
    <w:rPr>
      <w:sz w:val="16"/>
      <w:szCs w:val="16"/>
    </w:rPr>
  </w:style>
  <w:style w:type="paragraph" w:styleId="CommentText">
    <w:name w:val="annotation text"/>
    <w:basedOn w:val="Normal"/>
    <w:link w:val="CommentTextChar"/>
    <w:uiPriority w:val="99"/>
    <w:semiHidden/>
    <w:unhideWhenUsed/>
    <w:rsid w:val="00C200AB"/>
    <w:pPr>
      <w:spacing w:line="240" w:lineRule="auto"/>
    </w:pPr>
    <w:rPr>
      <w:sz w:val="20"/>
      <w:szCs w:val="20"/>
    </w:rPr>
  </w:style>
  <w:style w:type="character" w:customStyle="1" w:styleId="CommentTextChar">
    <w:name w:val="Comment Text Char"/>
    <w:basedOn w:val="DefaultParagraphFont"/>
    <w:link w:val="CommentText"/>
    <w:uiPriority w:val="99"/>
    <w:semiHidden/>
    <w:rsid w:val="00C200AB"/>
    <w:rPr>
      <w:sz w:val="20"/>
      <w:szCs w:val="20"/>
    </w:rPr>
  </w:style>
  <w:style w:type="paragraph" w:styleId="CommentSubject">
    <w:name w:val="annotation subject"/>
    <w:basedOn w:val="CommentText"/>
    <w:next w:val="CommentText"/>
    <w:link w:val="CommentSubjectChar"/>
    <w:uiPriority w:val="99"/>
    <w:semiHidden/>
    <w:unhideWhenUsed/>
    <w:rsid w:val="00C200AB"/>
    <w:rPr>
      <w:b/>
      <w:bCs/>
    </w:rPr>
  </w:style>
  <w:style w:type="character" w:customStyle="1" w:styleId="CommentSubjectChar">
    <w:name w:val="Comment Subject Char"/>
    <w:basedOn w:val="CommentTextChar"/>
    <w:link w:val="CommentSubject"/>
    <w:uiPriority w:val="99"/>
    <w:semiHidden/>
    <w:rsid w:val="00C200AB"/>
    <w:rPr>
      <w:b/>
      <w:bCs/>
      <w:sz w:val="20"/>
      <w:szCs w:val="20"/>
    </w:rPr>
  </w:style>
  <w:style w:type="paragraph" w:styleId="BalloonText">
    <w:name w:val="Balloon Text"/>
    <w:basedOn w:val="Normal"/>
    <w:link w:val="BalloonTextChar"/>
    <w:uiPriority w:val="99"/>
    <w:semiHidden/>
    <w:unhideWhenUsed/>
    <w:rsid w:val="00C200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0AB"/>
    <w:rPr>
      <w:rFonts w:ascii="Segoe UI" w:hAnsi="Segoe UI" w:cs="Segoe UI"/>
      <w:sz w:val="18"/>
      <w:szCs w:val="18"/>
    </w:rPr>
  </w:style>
  <w:style w:type="paragraph" w:styleId="Header">
    <w:name w:val="header"/>
    <w:basedOn w:val="Normal"/>
    <w:link w:val="HeaderChar"/>
    <w:uiPriority w:val="99"/>
    <w:unhideWhenUsed/>
    <w:rsid w:val="00DD7E94"/>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DD7E94"/>
    <w:rPr>
      <w:sz w:val="18"/>
      <w:szCs w:val="18"/>
    </w:rPr>
  </w:style>
  <w:style w:type="paragraph" w:styleId="Footer">
    <w:name w:val="footer"/>
    <w:basedOn w:val="Normal"/>
    <w:link w:val="FooterChar"/>
    <w:uiPriority w:val="99"/>
    <w:unhideWhenUsed/>
    <w:rsid w:val="00DD7E94"/>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DD7E94"/>
    <w:rPr>
      <w:sz w:val="18"/>
      <w:szCs w:val="18"/>
    </w:rPr>
  </w:style>
  <w:style w:type="character" w:styleId="Hyperlink">
    <w:name w:val="Hyperlink"/>
    <w:uiPriority w:val="99"/>
    <w:rsid w:val="007C73C8"/>
    <w:rPr>
      <w:color w:val="0000FF"/>
      <w:u w:val="single"/>
    </w:rPr>
  </w:style>
  <w:style w:type="paragraph" w:customStyle="1" w:styleId="1">
    <w:name w:val="목록 단락1"/>
    <w:basedOn w:val="Normal"/>
    <w:uiPriority w:val="34"/>
    <w:qFormat/>
    <w:rsid w:val="002460D3"/>
    <w:pPr>
      <w:snapToGrid w:val="0"/>
      <w:spacing w:after="100" w:afterAutospacing="1" w:line="240" w:lineRule="auto"/>
      <w:ind w:leftChars="400" w:left="400"/>
      <w:jc w:val="both"/>
    </w:pPr>
    <w:rPr>
      <w:rFonts w:ascii="Times New Roman" w:eastAsia="MS Gothic" w:hAnsi="Times New Roman" w:cs="Times New Roman"/>
      <w:sz w:val="24"/>
      <w:szCs w:val="20"/>
      <w:lang w:val="en-GB" w:eastAsia="ja-JP"/>
    </w:rPr>
  </w:style>
  <w:style w:type="table" w:styleId="TableGrid">
    <w:name w:val="Table Grid"/>
    <w:basedOn w:val="TableNormal"/>
    <w:uiPriority w:val="39"/>
    <w:rsid w:val="003E2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5A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24357">
      <w:bodyDiv w:val="1"/>
      <w:marLeft w:val="0"/>
      <w:marRight w:val="0"/>
      <w:marTop w:val="0"/>
      <w:marBottom w:val="0"/>
      <w:divBdr>
        <w:top w:val="none" w:sz="0" w:space="0" w:color="auto"/>
        <w:left w:val="none" w:sz="0" w:space="0" w:color="auto"/>
        <w:bottom w:val="none" w:sz="0" w:space="0" w:color="auto"/>
        <w:right w:val="none" w:sz="0" w:space="0" w:color="auto"/>
      </w:divBdr>
    </w:div>
    <w:div w:id="73092537">
      <w:bodyDiv w:val="1"/>
      <w:marLeft w:val="0"/>
      <w:marRight w:val="0"/>
      <w:marTop w:val="0"/>
      <w:marBottom w:val="0"/>
      <w:divBdr>
        <w:top w:val="none" w:sz="0" w:space="0" w:color="auto"/>
        <w:left w:val="none" w:sz="0" w:space="0" w:color="auto"/>
        <w:bottom w:val="none" w:sz="0" w:space="0" w:color="auto"/>
        <w:right w:val="none" w:sz="0" w:space="0" w:color="auto"/>
      </w:divBdr>
      <w:divsChild>
        <w:div w:id="1750997684">
          <w:marLeft w:val="720"/>
          <w:marRight w:val="0"/>
          <w:marTop w:val="0"/>
          <w:marBottom w:val="0"/>
          <w:divBdr>
            <w:top w:val="none" w:sz="0" w:space="0" w:color="auto"/>
            <w:left w:val="none" w:sz="0" w:space="0" w:color="auto"/>
            <w:bottom w:val="none" w:sz="0" w:space="0" w:color="auto"/>
            <w:right w:val="none" w:sz="0" w:space="0" w:color="auto"/>
          </w:divBdr>
        </w:div>
      </w:divsChild>
    </w:div>
    <w:div w:id="80490038">
      <w:bodyDiv w:val="1"/>
      <w:marLeft w:val="0"/>
      <w:marRight w:val="0"/>
      <w:marTop w:val="0"/>
      <w:marBottom w:val="0"/>
      <w:divBdr>
        <w:top w:val="none" w:sz="0" w:space="0" w:color="auto"/>
        <w:left w:val="none" w:sz="0" w:space="0" w:color="auto"/>
        <w:bottom w:val="none" w:sz="0" w:space="0" w:color="auto"/>
        <w:right w:val="none" w:sz="0" w:space="0" w:color="auto"/>
      </w:divBdr>
      <w:divsChild>
        <w:div w:id="1218905092">
          <w:marLeft w:val="720"/>
          <w:marRight w:val="0"/>
          <w:marTop w:val="0"/>
          <w:marBottom w:val="0"/>
          <w:divBdr>
            <w:top w:val="none" w:sz="0" w:space="0" w:color="auto"/>
            <w:left w:val="none" w:sz="0" w:space="0" w:color="auto"/>
            <w:bottom w:val="none" w:sz="0" w:space="0" w:color="auto"/>
            <w:right w:val="none" w:sz="0" w:space="0" w:color="auto"/>
          </w:divBdr>
        </w:div>
      </w:divsChild>
    </w:div>
    <w:div w:id="147674518">
      <w:bodyDiv w:val="1"/>
      <w:marLeft w:val="0"/>
      <w:marRight w:val="0"/>
      <w:marTop w:val="0"/>
      <w:marBottom w:val="0"/>
      <w:divBdr>
        <w:top w:val="none" w:sz="0" w:space="0" w:color="auto"/>
        <w:left w:val="none" w:sz="0" w:space="0" w:color="auto"/>
        <w:bottom w:val="none" w:sz="0" w:space="0" w:color="auto"/>
        <w:right w:val="none" w:sz="0" w:space="0" w:color="auto"/>
      </w:divBdr>
      <w:divsChild>
        <w:div w:id="2061786288">
          <w:marLeft w:val="720"/>
          <w:marRight w:val="0"/>
          <w:marTop w:val="0"/>
          <w:marBottom w:val="0"/>
          <w:divBdr>
            <w:top w:val="none" w:sz="0" w:space="0" w:color="auto"/>
            <w:left w:val="none" w:sz="0" w:space="0" w:color="auto"/>
            <w:bottom w:val="none" w:sz="0" w:space="0" w:color="auto"/>
            <w:right w:val="none" w:sz="0" w:space="0" w:color="auto"/>
          </w:divBdr>
        </w:div>
        <w:div w:id="1661426612">
          <w:marLeft w:val="720"/>
          <w:marRight w:val="0"/>
          <w:marTop w:val="0"/>
          <w:marBottom w:val="0"/>
          <w:divBdr>
            <w:top w:val="none" w:sz="0" w:space="0" w:color="auto"/>
            <w:left w:val="none" w:sz="0" w:space="0" w:color="auto"/>
            <w:bottom w:val="none" w:sz="0" w:space="0" w:color="auto"/>
            <w:right w:val="none" w:sz="0" w:space="0" w:color="auto"/>
          </w:divBdr>
        </w:div>
        <w:div w:id="883443888">
          <w:marLeft w:val="720"/>
          <w:marRight w:val="0"/>
          <w:marTop w:val="0"/>
          <w:marBottom w:val="0"/>
          <w:divBdr>
            <w:top w:val="none" w:sz="0" w:space="0" w:color="auto"/>
            <w:left w:val="none" w:sz="0" w:space="0" w:color="auto"/>
            <w:bottom w:val="none" w:sz="0" w:space="0" w:color="auto"/>
            <w:right w:val="none" w:sz="0" w:space="0" w:color="auto"/>
          </w:divBdr>
        </w:div>
        <w:div w:id="461120485">
          <w:marLeft w:val="720"/>
          <w:marRight w:val="0"/>
          <w:marTop w:val="0"/>
          <w:marBottom w:val="0"/>
          <w:divBdr>
            <w:top w:val="none" w:sz="0" w:space="0" w:color="auto"/>
            <w:left w:val="none" w:sz="0" w:space="0" w:color="auto"/>
            <w:bottom w:val="none" w:sz="0" w:space="0" w:color="auto"/>
            <w:right w:val="none" w:sz="0" w:space="0" w:color="auto"/>
          </w:divBdr>
        </w:div>
        <w:div w:id="1802652119">
          <w:marLeft w:val="720"/>
          <w:marRight w:val="0"/>
          <w:marTop w:val="0"/>
          <w:marBottom w:val="0"/>
          <w:divBdr>
            <w:top w:val="none" w:sz="0" w:space="0" w:color="auto"/>
            <w:left w:val="none" w:sz="0" w:space="0" w:color="auto"/>
            <w:bottom w:val="none" w:sz="0" w:space="0" w:color="auto"/>
            <w:right w:val="none" w:sz="0" w:space="0" w:color="auto"/>
          </w:divBdr>
        </w:div>
        <w:div w:id="851459641">
          <w:marLeft w:val="720"/>
          <w:marRight w:val="0"/>
          <w:marTop w:val="0"/>
          <w:marBottom w:val="0"/>
          <w:divBdr>
            <w:top w:val="none" w:sz="0" w:space="0" w:color="auto"/>
            <w:left w:val="none" w:sz="0" w:space="0" w:color="auto"/>
            <w:bottom w:val="none" w:sz="0" w:space="0" w:color="auto"/>
            <w:right w:val="none" w:sz="0" w:space="0" w:color="auto"/>
          </w:divBdr>
        </w:div>
        <w:div w:id="1238320243">
          <w:marLeft w:val="720"/>
          <w:marRight w:val="0"/>
          <w:marTop w:val="0"/>
          <w:marBottom w:val="0"/>
          <w:divBdr>
            <w:top w:val="none" w:sz="0" w:space="0" w:color="auto"/>
            <w:left w:val="none" w:sz="0" w:space="0" w:color="auto"/>
            <w:bottom w:val="none" w:sz="0" w:space="0" w:color="auto"/>
            <w:right w:val="none" w:sz="0" w:space="0" w:color="auto"/>
          </w:divBdr>
        </w:div>
      </w:divsChild>
    </w:div>
    <w:div w:id="284503757">
      <w:bodyDiv w:val="1"/>
      <w:marLeft w:val="0"/>
      <w:marRight w:val="0"/>
      <w:marTop w:val="0"/>
      <w:marBottom w:val="0"/>
      <w:divBdr>
        <w:top w:val="none" w:sz="0" w:space="0" w:color="auto"/>
        <w:left w:val="none" w:sz="0" w:space="0" w:color="auto"/>
        <w:bottom w:val="none" w:sz="0" w:space="0" w:color="auto"/>
        <w:right w:val="none" w:sz="0" w:space="0" w:color="auto"/>
      </w:divBdr>
      <w:divsChild>
        <w:div w:id="1372614360">
          <w:marLeft w:val="720"/>
          <w:marRight w:val="0"/>
          <w:marTop w:val="0"/>
          <w:marBottom w:val="0"/>
          <w:divBdr>
            <w:top w:val="none" w:sz="0" w:space="0" w:color="auto"/>
            <w:left w:val="none" w:sz="0" w:space="0" w:color="auto"/>
            <w:bottom w:val="none" w:sz="0" w:space="0" w:color="auto"/>
            <w:right w:val="none" w:sz="0" w:space="0" w:color="auto"/>
          </w:divBdr>
        </w:div>
        <w:div w:id="1071654724">
          <w:marLeft w:val="720"/>
          <w:marRight w:val="0"/>
          <w:marTop w:val="0"/>
          <w:marBottom w:val="0"/>
          <w:divBdr>
            <w:top w:val="none" w:sz="0" w:space="0" w:color="auto"/>
            <w:left w:val="none" w:sz="0" w:space="0" w:color="auto"/>
            <w:bottom w:val="none" w:sz="0" w:space="0" w:color="auto"/>
            <w:right w:val="none" w:sz="0" w:space="0" w:color="auto"/>
          </w:divBdr>
        </w:div>
        <w:div w:id="1527522060">
          <w:marLeft w:val="720"/>
          <w:marRight w:val="0"/>
          <w:marTop w:val="0"/>
          <w:marBottom w:val="0"/>
          <w:divBdr>
            <w:top w:val="none" w:sz="0" w:space="0" w:color="auto"/>
            <w:left w:val="none" w:sz="0" w:space="0" w:color="auto"/>
            <w:bottom w:val="none" w:sz="0" w:space="0" w:color="auto"/>
            <w:right w:val="none" w:sz="0" w:space="0" w:color="auto"/>
          </w:divBdr>
        </w:div>
      </w:divsChild>
    </w:div>
    <w:div w:id="293414379">
      <w:bodyDiv w:val="1"/>
      <w:marLeft w:val="0"/>
      <w:marRight w:val="0"/>
      <w:marTop w:val="0"/>
      <w:marBottom w:val="0"/>
      <w:divBdr>
        <w:top w:val="none" w:sz="0" w:space="0" w:color="auto"/>
        <w:left w:val="none" w:sz="0" w:space="0" w:color="auto"/>
        <w:bottom w:val="none" w:sz="0" w:space="0" w:color="auto"/>
        <w:right w:val="none" w:sz="0" w:space="0" w:color="auto"/>
      </w:divBdr>
      <w:divsChild>
        <w:div w:id="135226285">
          <w:marLeft w:val="720"/>
          <w:marRight w:val="0"/>
          <w:marTop w:val="0"/>
          <w:marBottom w:val="0"/>
          <w:divBdr>
            <w:top w:val="none" w:sz="0" w:space="0" w:color="auto"/>
            <w:left w:val="none" w:sz="0" w:space="0" w:color="auto"/>
            <w:bottom w:val="none" w:sz="0" w:space="0" w:color="auto"/>
            <w:right w:val="none" w:sz="0" w:space="0" w:color="auto"/>
          </w:divBdr>
        </w:div>
      </w:divsChild>
    </w:div>
    <w:div w:id="293608182">
      <w:bodyDiv w:val="1"/>
      <w:marLeft w:val="0"/>
      <w:marRight w:val="0"/>
      <w:marTop w:val="0"/>
      <w:marBottom w:val="0"/>
      <w:divBdr>
        <w:top w:val="none" w:sz="0" w:space="0" w:color="auto"/>
        <w:left w:val="none" w:sz="0" w:space="0" w:color="auto"/>
        <w:bottom w:val="none" w:sz="0" w:space="0" w:color="auto"/>
        <w:right w:val="none" w:sz="0" w:space="0" w:color="auto"/>
      </w:divBdr>
    </w:div>
    <w:div w:id="424613935">
      <w:bodyDiv w:val="1"/>
      <w:marLeft w:val="0"/>
      <w:marRight w:val="0"/>
      <w:marTop w:val="0"/>
      <w:marBottom w:val="0"/>
      <w:divBdr>
        <w:top w:val="none" w:sz="0" w:space="0" w:color="auto"/>
        <w:left w:val="none" w:sz="0" w:space="0" w:color="auto"/>
        <w:bottom w:val="none" w:sz="0" w:space="0" w:color="auto"/>
        <w:right w:val="none" w:sz="0" w:space="0" w:color="auto"/>
      </w:divBdr>
      <w:divsChild>
        <w:div w:id="1175414328">
          <w:marLeft w:val="590"/>
          <w:marRight w:val="0"/>
          <w:marTop w:val="60"/>
          <w:marBottom w:val="60"/>
          <w:divBdr>
            <w:top w:val="none" w:sz="0" w:space="0" w:color="auto"/>
            <w:left w:val="none" w:sz="0" w:space="0" w:color="auto"/>
            <w:bottom w:val="none" w:sz="0" w:space="0" w:color="auto"/>
            <w:right w:val="none" w:sz="0" w:space="0" w:color="auto"/>
          </w:divBdr>
        </w:div>
      </w:divsChild>
    </w:div>
    <w:div w:id="808547824">
      <w:bodyDiv w:val="1"/>
      <w:marLeft w:val="0"/>
      <w:marRight w:val="0"/>
      <w:marTop w:val="0"/>
      <w:marBottom w:val="0"/>
      <w:divBdr>
        <w:top w:val="none" w:sz="0" w:space="0" w:color="auto"/>
        <w:left w:val="none" w:sz="0" w:space="0" w:color="auto"/>
        <w:bottom w:val="none" w:sz="0" w:space="0" w:color="auto"/>
        <w:right w:val="none" w:sz="0" w:space="0" w:color="auto"/>
      </w:divBdr>
      <w:divsChild>
        <w:div w:id="925454863">
          <w:marLeft w:val="720"/>
          <w:marRight w:val="0"/>
          <w:marTop w:val="0"/>
          <w:marBottom w:val="0"/>
          <w:divBdr>
            <w:top w:val="none" w:sz="0" w:space="0" w:color="auto"/>
            <w:left w:val="none" w:sz="0" w:space="0" w:color="auto"/>
            <w:bottom w:val="none" w:sz="0" w:space="0" w:color="auto"/>
            <w:right w:val="none" w:sz="0" w:space="0" w:color="auto"/>
          </w:divBdr>
        </w:div>
      </w:divsChild>
    </w:div>
    <w:div w:id="879703415">
      <w:bodyDiv w:val="1"/>
      <w:marLeft w:val="0"/>
      <w:marRight w:val="0"/>
      <w:marTop w:val="0"/>
      <w:marBottom w:val="0"/>
      <w:divBdr>
        <w:top w:val="none" w:sz="0" w:space="0" w:color="auto"/>
        <w:left w:val="none" w:sz="0" w:space="0" w:color="auto"/>
        <w:bottom w:val="none" w:sz="0" w:space="0" w:color="auto"/>
        <w:right w:val="none" w:sz="0" w:space="0" w:color="auto"/>
      </w:divBdr>
      <w:divsChild>
        <w:div w:id="1439107140">
          <w:marLeft w:val="0"/>
          <w:marRight w:val="0"/>
          <w:marTop w:val="0"/>
          <w:marBottom w:val="0"/>
          <w:divBdr>
            <w:top w:val="none" w:sz="0" w:space="0" w:color="auto"/>
            <w:left w:val="none" w:sz="0" w:space="0" w:color="auto"/>
            <w:bottom w:val="none" w:sz="0" w:space="0" w:color="auto"/>
            <w:right w:val="none" w:sz="0" w:space="0" w:color="auto"/>
          </w:divBdr>
          <w:divsChild>
            <w:div w:id="1732001598">
              <w:marLeft w:val="0"/>
              <w:marRight w:val="0"/>
              <w:marTop w:val="0"/>
              <w:marBottom w:val="60"/>
              <w:divBdr>
                <w:top w:val="none" w:sz="0" w:space="0" w:color="auto"/>
                <w:left w:val="none" w:sz="0" w:space="0" w:color="auto"/>
                <w:bottom w:val="none" w:sz="0" w:space="0" w:color="auto"/>
                <w:right w:val="none" w:sz="0" w:space="0" w:color="auto"/>
              </w:divBdr>
              <w:divsChild>
                <w:div w:id="1643462643">
                  <w:marLeft w:val="90"/>
                  <w:marRight w:val="0"/>
                  <w:marTop w:val="0"/>
                  <w:marBottom w:val="0"/>
                  <w:divBdr>
                    <w:top w:val="single" w:sz="6" w:space="5" w:color="E8E8E8"/>
                    <w:left w:val="single" w:sz="6" w:space="7" w:color="E8E8E8"/>
                    <w:bottom w:val="single" w:sz="6" w:space="5" w:color="E8E8E8"/>
                    <w:right w:val="single" w:sz="6" w:space="7" w:color="E8E8E8"/>
                  </w:divBdr>
                  <w:divsChild>
                    <w:div w:id="681902329">
                      <w:marLeft w:val="0"/>
                      <w:marRight w:val="0"/>
                      <w:marTop w:val="0"/>
                      <w:marBottom w:val="0"/>
                      <w:divBdr>
                        <w:top w:val="none" w:sz="0" w:space="0" w:color="auto"/>
                        <w:left w:val="none" w:sz="0" w:space="0" w:color="auto"/>
                        <w:bottom w:val="none" w:sz="0" w:space="0" w:color="auto"/>
                        <w:right w:val="none" w:sz="0" w:space="0" w:color="auto"/>
                      </w:divBdr>
                      <w:divsChild>
                        <w:div w:id="159012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699622">
      <w:bodyDiv w:val="1"/>
      <w:marLeft w:val="0"/>
      <w:marRight w:val="0"/>
      <w:marTop w:val="0"/>
      <w:marBottom w:val="0"/>
      <w:divBdr>
        <w:top w:val="none" w:sz="0" w:space="0" w:color="auto"/>
        <w:left w:val="none" w:sz="0" w:space="0" w:color="auto"/>
        <w:bottom w:val="none" w:sz="0" w:space="0" w:color="auto"/>
        <w:right w:val="none" w:sz="0" w:space="0" w:color="auto"/>
      </w:divBdr>
      <w:divsChild>
        <w:div w:id="567501585">
          <w:marLeft w:val="720"/>
          <w:marRight w:val="0"/>
          <w:marTop w:val="0"/>
          <w:marBottom w:val="0"/>
          <w:divBdr>
            <w:top w:val="none" w:sz="0" w:space="0" w:color="auto"/>
            <w:left w:val="none" w:sz="0" w:space="0" w:color="auto"/>
            <w:bottom w:val="none" w:sz="0" w:space="0" w:color="auto"/>
            <w:right w:val="none" w:sz="0" w:space="0" w:color="auto"/>
          </w:divBdr>
        </w:div>
        <w:div w:id="416828619">
          <w:marLeft w:val="720"/>
          <w:marRight w:val="0"/>
          <w:marTop w:val="0"/>
          <w:marBottom w:val="0"/>
          <w:divBdr>
            <w:top w:val="none" w:sz="0" w:space="0" w:color="auto"/>
            <w:left w:val="none" w:sz="0" w:space="0" w:color="auto"/>
            <w:bottom w:val="none" w:sz="0" w:space="0" w:color="auto"/>
            <w:right w:val="none" w:sz="0" w:space="0" w:color="auto"/>
          </w:divBdr>
        </w:div>
        <w:div w:id="2074423754">
          <w:marLeft w:val="1440"/>
          <w:marRight w:val="0"/>
          <w:marTop w:val="0"/>
          <w:marBottom w:val="0"/>
          <w:divBdr>
            <w:top w:val="none" w:sz="0" w:space="0" w:color="auto"/>
            <w:left w:val="none" w:sz="0" w:space="0" w:color="auto"/>
            <w:bottom w:val="none" w:sz="0" w:space="0" w:color="auto"/>
            <w:right w:val="none" w:sz="0" w:space="0" w:color="auto"/>
          </w:divBdr>
        </w:div>
      </w:divsChild>
    </w:div>
    <w:div w:id="1246063543">
      <w:bodyDiv w:val="1"/>
      <w:marLeft w:val="0"/>
      <w:marRight w:val="0"/>
      <w:marTop w:val="0"/>
      <w:marBottom w:val="0"/>
      <w:divBdr>
        <w:top w:val="none" w:sz="0" w:space="0" w:color="auto"/>
        <w:left w:val="none" w:sz="0" w:space="0" w:color="auto"/>
        <w:bottom w:val="none" w:sz="0" w:space="0" w:color="auto"/>
        <w:right w:val="none" w:sz="0" w:space="0" w:color="auto"/>
      </w:divBdr>
      <w:divsChild>
        <w:div w:id="244188425">
          <w:marLeft w:val="720"/>
          <w:marRight w:val="0"/>
          <w:marTop w:val="0"/>
          <w:marBottom w:val="0"/>
          <w:divBdr>
            <w:top w:val="none" w:sz="0" w:space="0" w:color="auto"/>
            <w:left w:val="none" w:sz="0" w:space="0" w:color="auto"/>
            <w:bottom w:val="none" w:sz="0" w:space="0" w:color="auto"/>
            <w:right w:val="none" w:sz="0" w:space="0" w:color="auto"/>
          </w:divBdr>
        </w:div>
        <w:div w:id="1821077241">
          <w:marLeft w:val="720"/>
          <w:marRight w:val="0"/>
          <w:marTop w:val="0"/>
          <w:marBottom w:val="0"/>
          <w:divBdr>
            <w:top w:val="none" w:sz="0" w:space="0" w:color="auto"/>
            <w:left w:val="none" w:sz="0" w:space="0" w:color="auto"/>
            <w:bottom w:val="none" w:sz="0" w:space="0" w:color="auto"/>
            <w:right w:val="none" w:sz="0" w:space="0" w:color="auto"/>
          </w:divBdr>
        </w:div>
        <w:div w:id="1049963408">
          <w:marLeft w:val="1440"/>
          <w:marRight w:val="0"/>
          <w:marTop w:val="0"/>
          <w:marBottom w:val="0"/>
          <w:divBdr>
            <w:top w:val="none" w:sz="0" w:space="0" w:color="auto"/>
            <w:left w:val="none" w:sz="0" w:space="0" w:color="auto"/>
            <w:bottom w:val="none" w:sz="0" w:space="0" w:color="auto"/>
            <w:right w:val="none" w:sz="0" w:space="0" w:color="auto"/>
          </w:divBdr>
        </w:div>
      </w:divsChild>
    </w:div>
    <w:div w:id="1542590171">
      <w:bodyDiv w:val="1"/>
      <w:marLeft w:val="0"/>
      <w:marRight w:val="0"/>
      <w:marTop w:val="0"/>
      <w:marBottom w:val="0"/>
      <w:divBdr>
        <w:top w:val="none" w:sz="0" w:space="0" w:color="auto"/>
        <w:left w:val="none" w:sz="0" w:space="0" w:color="auto"/>
        <w:bottom w:val="none" w:sz="0" w:space="0" w:color="auto"/>
        <w:right w:val="none" w:sz="0" w:space="0" w:color="auto"/>
      </w:divBdr>
      <w:divsChild>
        <w:div w:id="1103497569">
          <w:marLeft w:val="720"/>
          <w:marRight w:val="0"/>
          <w:marTop w:val="0"/>
          <w:marBottom w:val="0"/>
          <w:divBdr>
            <w:top w:val="none" w:sz="0" w:space="0" w:color="auto"/>
            <w:left w:val="none" w:sz="0" w:space="0" w:color="auto"/>
            <w:bottom w:val="none" w:sz="0" w:space="0" w:color="auto"/>
            <w:right w:val="none" w:sz="0" w:space="0" w:color="auto"/>
          </w:divBdr>
        </w:div>
        <w:div w:id="1819344902">
          <w:marLeft w:val="720"/>
          <w:marRight w:val="0"/>
          <w:marTop w:val="0"/>
          <w:marBottom w:val="0"/>
          <w:divBdr>
            <w:top w:val="none" w:sz="0" w:space="0" w:color="auto"/>
            <w:left w:val="none" w:sz="0" w:space="0" w:color="auto"/>
            <w:bottom w:val="none" w:sz="0" w:space="0" w:color="auto"/>
            <w:right w:val="none" w:sz="0" w:space="0" w:color="auto"/>
          </w:divBdr>
        </w:div>
      </w:divsChild>
    </w:div>
    <w:div w:id="1543440976">
      <w:bodyDiv w:val="1"/>
      <w:marLeft w:val="0"/>
      <w:marRight w:val="0"/>
      <w:marTop w:val="0"/>
      <w:marBottom w:val="0"/>
      <w:divBdr>
        <w:top w:val="none" w:sz="0" w:space="0" w:color="auto"/>
        <w:left w:val="none" w:sz="0" w:space="0" w:color="auto"/>
        <w:bottom w:val="none" w:sz="0" w:space="0" w:color="auto"/>
        <w:right w:val="none" w:sz="0" w:space="0" w:color="auto"/>
      </w:divBdr>
      <w:divsChild>
        <w:div w:id="1704475061">
          <w:marLeft w:val="0"/>
          <w:marRight w:val="0"/>
          <w:marTop w:val="0"/>
          <w:marBottom w:val="0"/>
          <w:divBdr>
            <w:top w:val="none" w:sz="0" w:space="0" w:color="auto"/>
            <w:left w:val="none" w:sz="0" w:space="0" w:color="auto"/>
            <w:bottom w:val="none" w:sz="0" w:space="0" w:color="auto"/>
            <w:right w:val="none" w:sz="0" w:space="0" w:color="auto"/>
          </w:divBdr>
          <w:divsChild>
            <w:div w:id="1339230134">
              <w:marLeft w:val="0"/>
              <w:marRight w:val="0"/>
              <w:marTop w:val="0"/>
              <w:marBottom w:val="60"/>
              <w:divBdr>
                <w:top w:val="none" w:sz="0" w:space="0" w:color="auto"/>
                <w:left w:val="none" w:sz="0" w:space="0" w:color="auto"/>
                <w:bottom w:val="none" w:sz="0" w:space="0" w:color="auto"/>
                <w:right w:val="none" w:sz="0" w:space="0" w:color="auto"/>
              </w:divBdr>
              <w:divsChild>
                <w:div w:id="410396216">
                  <w:marLeft w:val="90"/>
                  <w:marRight w:val="0"/>
                  <w:marTop w:val="0"/>
                  <w:marBottom w:val="0"/>
                  <w:divBdr>
                    <w:top w:val="single" w:sz="6" w:space="5" w:color="E8E8E8"/>
                    <w:left w:val="single" w:sz="6" w:space="7" w:color="E8E8E8"/>
                    <w:bottom w:val="single" w:sz="6" w:space="5" w:color="E8E8E8"/>
                    <w:right w:val="single" w:sz="6" w:space="7" w:color="E8E8E8"/>
                  </w:divBdr>
                  <w:divsChild>
                    <w:div w:id="935288085">
                      <w:marLeft w:val="0"/>
                      <w:marRight w:val="0"/>
                      <w:marTop w:val="0"/>
                      <w:marBottom w:val="0"/>
                      <w:divBdr>
                        <w:top w:val="none" w:sz="0" w:space="0" w:color="auto"/>
                        <w:left w:val="none" w:sz="0" w:space="0" w:color="auto"/>
                        <w:bottom w:val="none" w:sz="0" w:space="0" w:color="auto"/>
                        <w:right w:val="none" w:sz="0" w:space="0" w:color="auto"/>
                      </w:divBdr>
                      <w:divsChild>
                        <w:div w:id="180211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5952729">
      <w:bodyDiv w:val="1"/>
      <w:marLeft w:val="0"/>
      <w:marRight w:val="0"/>
      <w:marTop w:val="0"/>
      <w:marBottom w:val="0"/>
      <w:divBdr>
        <w:top w:val="none" w:sz="0" w:space="0" w:color="auto"/>
        <w:left w:val="none" w:sz="0" w:space="0" w:color="auto"/>
        <w:bottom w:val="none" w:sz="0" w:space="0" w:color="auto"/>
        <w:right w:val="none" w:sz="0" w:space="0" w:color="auto"/>
      </w:divBdr>
      <w:divsChild>
        <w:div w:id="1198935865">
          <w:marLeft w:val="720"/>
          <w:marRight w:val="0"/>
          <w:marTop w:val="0"/>
          <w:marBottom w:val="0"/>
          <w:divBdr>
            <w:top w:val="none" w:sz="0" w:space="0" w:color="auto"/>
            <w:left w:val="none" w:sz="0" w:space="0" w:color="auto"/>
            <w:bottom w:val="none" w:sz="0" w:space="0" w:color="auto"/>
            <w:right w:val="none" w:sz="0" w:space="0" w:color="auto"/>
          </w:divBdr>
        </w:div>
      </w:divsChild>
    </w:div>
    <w:div w:id="1997490751">
      <w:bodyDiv w:val="1"/>
      <w:marLeft w:val="0"/>
      <w:marRight w:val="0"/>
      <w:marTop w:val="0"/>
      <w:marBottom w:val="0"/>
      <w:divBdr>
        <w:top w:val="none" w:sz="0" w:space="0" w:color="auto"/>
        <w:left w:val="none" w:sz="0" w:space="0" w:color="auto"/>
        <w:bottom w:val="none" w:sz="0" w:space="0" w:color="auto"/>
        <w:right w:val="none" w:sz="0" w:space="0" w:color="auto"/>
      </w:divBdr>
    </w:div>
    <w:div w:id="2066294669">
      <w:bodyDiv w:val="1"/>
      <w:marLeft w:val="0"/>
      <w:marRight w:val="0"/>
      <w:marTop w:val="0"/>
      <w:marBottom w:val="0"/>
      <w:divBdr>
        <w:top w:val="none" w:sz="0" w:space="0" w:color="auto"/>
        <w:left w:val="none" w:sz="0" w:space="0" w:color="auto"/>
        <w:bottom w:val="none" w:sz="0" w:space="0" w:color="auto"/>
        <w:right w:val="none" w:sz="0" w:space="0" w:color="auto"/>
      </w:divBdr>
    </w:div>
    <w:div w:id="2112508931">
      <w:bodyDiv w:val="1"/>
      <w:marLeft w:val="0"/>
      <w:marRight w:val="0"/>
      <w:marTop w:val="0"/>
      <w:marBottom w:val="0"/>
      <w:divBdr>
        <w:top w:val="none" w:sz="0" w:space="0" w:color="auto"/>
        <w:left w:val="none" w:sz="0" w:space="0" w:color="auto"/>
        <w:bottom w:val="none" w:sz="0" w:space="0" w:color="auto"/>
        <w:right w:val="none" w:sz="0" w:space="0" w:color="auto"/>
      </w:divBdr>
      <w:divsChild>
        <w:div w:id="207723807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78D6C-7289-4DC8-97EA-0739969A0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32</Pages>
  <Words>10291</Words>
  <Characters>58661</Characters>
  <Application>Microsoft Office Word</Application>
  <DocSecurity>0</DocSecurity>
  <Lines>488</Lines>
  <Paragraphs>137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68815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geshibin</dc:creator>
  <cp:keywords>CTPClassification=CTP_NT</cp:keywords>
  <cp:lastModifiedBy>min zhang</cp:lastModifiedBy>
  <cp:revision>41</cp:revision>
  <dcterms:created xsi:type="dcterms:W3CDTF">2018-11-13T08:23:00Z</dcterms:created>
  <dcterms:modified xsi:type="dcterms:W3CDTF">2018-11-16T01:15:00Z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(3)H6PwMyX14v6uSvUlLAROXV41shLD9vx6pGG740QNCDCNS2InCzMF5cRSEVOwuexKlUPeKO7g
EIi/ak45iqkqS7FBcIDqiPNQ2kZv0j9wVYc0xTKA3ms5lBZpboKnqGPlZTXSP7n7Hj4tnGj7
08E6Ih7VsmGMxDQWfoCgxep1CW5GqtsOlaQ7L9grgqOvduRYQt7echLY/uztWhUQ0h2jU1GN
an9SoBpthsjPrL9m5G</vt:lpwstr>
  </property>
  <property fmtid="{D5CDD505-2E9C-101B-9397-08002B2CF9AE}" pid="3" name="_2015_ms_pID_7253431">
    <vt:lpwstr>Xpm4MzWZDVbCaQLym95h/paqOZjjo+XfAvf91U3WNUlUjBB3lncKxc
u0QHAjeMSxakUB6l/FfG5Eu1X1Oj78GmLB/YQ6pUhxdPMk7ZRZ7U4HoY9MfZ+Ex7n52qNEDF
GHz1QwZdVuTGcNuX2krjQBHbbQfhnnYbCuCiL39cNRS5RU/kz7zxqEIcTLQKjQ5VAJbPSAD7
plh9YwAUkZitZe9C87KMgEktc3QuMa6Xhcjw</vt:lpwstr>
  </property>
  <property fmtid="{D5CDD505-2E9C-101B-9397-08002B2CF9AE}" pid="4" name="TitusGUID">
    <vt:lpwstr>0352b84e-76cd-4b01-af5b-ccbeb0c1c75b</vt:lpwstr>
  </property>
  <property fmtid="{D5CDD505-2E9C-101B-9397-08002B2CF9AE}" pid="5" name="CTP_TimeStamp">
    <vt:lpwstr>2018-11-12 23:36:16Z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1541382394</vt:lpwstr>
  </property>
  <property fmtid="{D5CDD505-2E9C-101B-9397-08002B2CF9AE}" pid="13" name="_2015_ms_pID_7253432">
    <vt:lpwstr>7A==</vt:lpwstr>
  </property>
  <property fmtid="{D5CDD505-2E9C-101B-9397-08002B2CF9AE}" pid="14" name="NSCPROP_SA">
    <vt:lpwstr>C:\Users\Samsung\AppData\Local\Temp\Temp1_R1-181abcd Multi-TRP_FL_Summary_RAN1 95_v3_QC_vivo_DCM_Pana.zip\R1-181abcd Multi-TRP_FL_Summary_RAN1 95_v3_QC_vivo_DCM_Pana.docx</vt:lpwstr>
  </property>
  <property fmtid="{D5CDD505-2E9C-101B-9397-08002B2CF9AE}" pid="15" name="CTPClassification">
    <vt:lpwstr>CTP_NT</vt:lpwstr>
  </property>
  <property fmtid="{D5CDD505-2E9C-101B-9397-08002B2CF9AE}" pid="16" name="_AdHocReviewCycleID">
    <vt:i4>-1279011349</vt:i4>
  </property>
  <property fmtid="{D5CDD505-2E9C-101B-9397-08002B2CF9AE}" pid="17" name="_NewReviewCycle">
    <vt:lpwstr/>
  </property>
  <property fmtid="{D5CDD505-2E9C-101B-9397-08002B2CF9AE}" pid="18" name="_EmailSubject">
    <vt:lpwstr>[RAN1 95 7.2.8.2] Summary Draft for Enhancements on Multi-TRP/Panel Transmission</vt:lpwstr>
  </property>
  <property fmtid="{D5CDD505-2E9C-101B-9397-08002B2CF9AE}" pid="19" name="_AuthorEmail">
    <vt:lpwstr>mostafak@qti.qualcomm.com</vt:lpwstr>
  </property>
  <property fmtid="{D5CDD505-2E9C-101B-9397-08002B2CF9AE}" pid="20" name="_AuthorEmailDisplayName">
    <vt:lpwstr>Mostafa Khoshnevisan</vt:lpwstr>
  </property>
  <property fmtid="{D5CDD505-2E9C-101B-9397-08002B2CF9AE}" pid="21" name="_ReviewingToolsShownOnce">
    <vt:lpwstr/>
  </property>
</Properties>
</file>